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DF2E7" w14:textId="1C7BF2FA" w:rsidR="008E0E4B" w:rsidRDefault="008E0E4B"/>
    <w:p w14:paraId="5A252D65" w14:textId="5F4B6DF5" w:rsidR="00F233E9" w:rsidRDefault="00F233E9"/>
    <w:sdt>
      <w:sdtPr>
        <w:rPr>
          <w:rFonts w:asciiTheme="minorHAnsi" w:eastAsiaTheme="minorHAnsi" w:hAnsiTheme="minorHAnsi" w:cstheme="minorBidi"/>
          <w:color w:val="auto"/>
          <w:sz w:val="22"/>
          <w:szCs w:val="22"/>
        </w:rPr>
        <w:id w:val="-275946832"/>
        <w:docPartObj>
          <w:docPartGallery w:val="Table of Contents"/>
          <w:docPartUnique/>
        </w:docPartObj>
      </w:sdtPr>
      <w:sdtEndPr>
        <w:rPr>
          <w:b/>
          <w:bCs/>
          <w:noProof/>
        </w:rPr>
      </w:sdtEndPr>
      <w:sdtContent>
        <w:p w14:paraId="6DBDE332" w14:textId="4CA88370" w:rsidR="00A96AB7" w:rsidRPr="00A96AB7" w:rsidRDefault="00A96AB7" w:rsidP="00A96AB7">
          <w:pPr>
            <w:pStyle w:val="TOCHeading"/>
            <w:jc w:val="center"/>
            <w:rPr>
              <w:b/>
              <w:bCs/>
            </w:rPr>
          </w:pPr>
          <w:r w:rsidRPr="00A96AB7">
            <w:rPr>
              <w:b/>
              <w:bCs/>
            </w:rPr>
            <w:t>Contents</w:t>
          </w:r>
        </w:p>
        <w:p w14:paraId="01FB88D9" w14:textId="53D5B93C" w:rsidR="0079547A" w:rsidRDefault="00A96AB7">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112763964" w:history="1">
            <w:r w:rsidR="0079547A" w:rsidRPr="00437508">
              <w:rPr>
                <w:rStyle w:val="Hyperlink"/>
                <w:noProof/>
              </w:rPr>
              <w:t>1.</w:t>
            </w:r>
            <w:r w:rsidR="0079547A">
              <w:rPr>
                <w:rFonts w:eastAsiaTheme="minorEastAsia"/>
                <w:noProof/>
              </w:rPr>
              <w:tab/>
            </w:r>
            <w:r w:rsidR="0079547A" w:rsidRPr="00437508">
              <w:rPr>
                <w:rStyle w:val="Hyperlink"/>
                <w:noProof/>
              </w:rPr>
              <w:t>Introduction</w:t>
            </w:r>
            <w:r w:rsidR="0079547A">
              <w:rPr>
                <w:noProof/>
                <w:webHidden/>
              </w:rPr>
              <w:tab/>
            </w:r>
            <w:r w:rsidR="0079547A">
              <w:rPr>
                <w:noProof/>
                <w:webHidden/>
              </w:rPr>
              <w:fldChar w:fldCharType="begin"/>
            </w:r>
            <w:r w:rsidR="0079547A">
              <w:rPr>
                <w:noProof/>
                <w:webHidden/>
              </w:rPr>
              <w:instrText xml:space="preserve"> PAGEREF _Toc112763964 \h </w:instrText>
            </w:r>
            <w:r w:rsidR="0079547A">
              <w:rPr>
                <w:noProof/>
                <w:webHidden/>
              </w:rPr>
            </w:r>
            <w:r w:rsidR="0079547A">
              <w:rPr>
                <w:noProof/>
                <w:webHidden/>
              </w:rPr>
              <w:fldChar w:fldCharType="separate"/>
            </w:r>
            <w:r w:rsidR="0079547A">
              <w:rPr>
                <w:noProof/>
                <w:webHidden/>
              </w:rPr>
              <w:t>3</w:t>
            </w:r>
            <w:r w:rsidR="0079547A">
              <w:rPr>
                <w:noProof/>
                <w:webHidden/>
              </w:rPr>
              <w:fldChar w:fldCharType="end"/>
            </w:r>
          </w:hyperlink>
        </w:p>
        <w:p w14:paraId="29BD991E" w14:textId="65B82DC7" w:rsidR="0079547A" w:rsidRDefault="00000000">
          <w:pPr>
            <w:pStyle w:val="TOC1"/>
            <w:tabs>
              <w:tab w:val="left" w:pos="440"/>
              <w:tab w:val="right" w:leader="dot" w:pos="9350"/>
            </w:tabs>
            <w:rPr>
              <w:rFonts w:eastAsiaTheme="minorEastAsia"/>
              <w:noProof/>
            </w:rPr>
          </w:pPr>
          <w:hyperlink w:anchor="_Toc112763965" w:history="1">
            <w:r w:rsidR="0079547A" w:rsidRPr="00437508">
              <w:rPr>
                <w:rStyle w:val="Hyperlink"/>
                <w:noProof/>
              </w:rPr>
              <w:t>3.</w:t>
            </w:r>
            <w:r w:rsidR="0079547A">
              <w:rPr>
                <w:rFonts w:eastAsiaTheme="minorEastAsia"/>
                <w:noProof/>
              </w:rPr>
              <w:tab/>
            </w:r>
            <w:r w:rsidR="0079547A" w:rsidRPr="00437508">
              <w:rPr>
                <w:rStyle w:val="Hyperlink"/>
                <w:noProof/>
                <w:shd w:val="clear" w:color="auto" w:fill="FFFFFF"/>
              </w:rPr>
              <w:t>Responsibilities</w:t>
            </w:r>
            <w:r w:rsidR="0079547A">
              <w:rPr>
                <w:noProof/>
                <w:webHidden/>
              </w:rPr>
              <w:tab/>
            </w:r>
            <w:r w:rsidR="0079547A">
              <w:rPr>
                <w:noProof/>
                <w:webHidden/>
              </w:rPr>
              <w:fldChar w:fldCharType="begin"/>
            </w:r>
            <w:r w:rsidR="0079547A">
              <w:rPr>
                <w:noProof/>
                <w:webHidden/>
              </w:rPr>
              <w:instrText xml:space="preserve"> PAGEREF _Toc112763965 \h </w:instrText>
            </w:r>
            <w:r w:rsidR="0079547A">
              <w:rPr>
                <w:noProof/>
                <w:webHidden/>
              </w:rPr>
            </w:r>
            <w:r w:rsidR="0079547A">
              <w:rPr>
                <w:noProof/>
                <w:webHidden/>
              </w:rPr>
              <w:fldChar w:fldCharType="separate"/>
            </w:r>
            <w:r w:rsidR="0079547A">
              <w:rPr>
                <w:noProof/>
                <w:webHidden/>
              </w:rPr>
              <w:t>3</w:t>
            </w:r>
            <w:r w:rsidR="0079547A">
              <w:rPr>
                <w:noProof/>
                <w:webHidden/>
              </w:rPr>
              <w:fldChar w:fldCharType="end"/>
            </w:r>
          </w:hyperlink>
        </w:p>
        <w:p w14:paraId="69A7D4C9" w14:textId="6153EA22" w:rsidR="0079547A" w:rsidRDefault="00000000">
          <w:pPr>
            <w:pStyle w:val="TOC2"/>
            <w:tabs>
              <w:tab w:val="right" w:leader="dot" w:pos="9350"/>
            </w:tabs>
            <w:rPr>
              <w:rFonts w:eastAsiaTheme="minorEastAsia"/>
              <w:noProof/>
            </w:rPr>
          </w:pPr>
          <w:hyperlink w:anchor="_Toc112763966" w:history="1">
            <w:r w:rsidR="0079547A" w:rsidRPr="00437508">
              <w:rPr>
                <w:rStyle w:val="Hyperlink"/>
                <w:noProof/>
              </w:rPr>
              <w:t>3.1 Asset Manager</w:t>
            </w:r>
            <w:r w:rsidR="0079547A">
              <w:rPr>
                <w:noProof/>
                <w:webHidden/>
              </w:rPr>
              <w:tab/>
            </w:r>
            <w:r w:rsidR="0079547A">
              <w:rPr>
                <w:noProof/>
                <w:webHidden/>
              </w:rPr>
              <w:fldChar w:fldCharType="begin"/>
            </w:r>
            <w:r w:rsidR="0079547A">
              <w:rPr>
                <w:noProof/>
                <w:webHidden/>
              </w:rPr>
              <w:instrText xml:space="preserve"> PAGEREF _Toc112763966 \h </w:instrText>
            </w:r>
            <w:r w:rsidR="0079547A">
              <w:rPr>
                <w:noProof/>
                <w:webHidden/>
              </w:rPr>
            </w:r>
            <w:r w:rsidR="0079547A">
              <w:rPr>
                <w:noProof/>
                <w:webHidden/>
              </w:rPr>
              <w:fldChar w:fldCharType="separate"/>
            </w:r>
            <w:r w:rsidR="0079547A">
              <w:rPr>
                <w:noProof/>
                <w:webHidden/>
              </w:rPr>
              <w:t>3</w:t>
            </w:r>
            <w:r w:rsidR="0079547A">
              <w:rPr>
                <w:noProof/>
                <w:webHidden/>
              </w:rPr>
              <w:fldChar w:fldCharType="end"/>
            </w:r>
          </w:hyperlink>
        </w:p>
        <w:p w14:paraId="669B1F66" w14:textId="5D6E7BAB" w:rsidR="0079547A" w:rsidRDefault="00000000">
          <w:pPr>
            <w:pStyle w:val="TOC2"/>
            <w:tabs>
              <w:tab w:val="left" w:pos="880"/>
              <w:tab w:val="right" w:leader="dot" w:pos="9350"/>
            </w:tabs>
            <w:rPr>
              <w:rFonts w:eastAsiaTheme="minorEastAsia"/>
              <w:noProof/>
            </w:rPr>
          </w:pPr>
          <w:hyperlink w:anchor="_Toc112763967" w:history="1">
            <w:r w:rsidR="0079547A" w:rsidRPr="00437508">
              <w:rPr>
                <w:rStyle w:val="Hyperlink"/>
                <w:noProof/>
              </w:rPr>
              <w:t>3.2</w:t>
            </w:r>
            <w:r w:rsidR="0079547A">
              <w:rPr>
                <w:rFonts w:eastAsiaTheme="minorEastAsia"/>
                <w:noProof/>
              </w:rPr>
              <w:tab/>
            </w:r>
            <w:r w:rsidR="0079547A" w:rsidRPr="00437508">
              <w:rPr>
                <w:rStyle w:val="Hyperlink"/>
                <w:noProof/>
              </w:rPr>
              <w:t>IT Asset Coordinator</w:t>
            </w:r>
            <w:r w:rsidR="0079547A">
              <w:rPr>
                <w:noProof/>
                <w:webHidden/>
              </w:rPr>
              <w:tab/>
            </w:r>
            <w:r w:rsidR="0079547A">
              <w:rPr>
                <w:noProof/>
                <w:webHidden/>
              </w:rPr>
              <w:fldChar w:fldCharType="begin"/>
            </w:r>
            <w:r w:rsidR="0079547A">
              <w:rPr>
                <w:noProof/>
                <w:webHidden/>
              </w:rPr>
              <w:instrText xml:space="preserve"> PAGEREF _Toc112763967 \h </w:instrText>
            </w:r>
            <w:r w:rsidR="0079547A">
              <w:rPr>
                <w:noProof/>
                <w:webHidden/>
              </w:rPr>
            </w:r>
            <w:r w:rsidR="0079547A">
              <w:rPr>
                <w:noProof/>
                <w:webHidden/>
              </w:rPr>
              <w:fldChar w:fldCharType="separate"/>
            </w:r>
            <w:r w:rsidR="0079547A">
              <w:rPr>
                <w:noProof/>
                <w:webHidden/>
              </w:rPr>
              <w:t>3</w:t>
            </w:r>
            <w:r w:rsidR="0079547A">
              <w:rPr>
                <w:noProof/>
                <w:webHidden/>
              </w:rPr>
              <w:fldChar w:fldCharType="end"/>
            </w:r>
          </w:hyperlink>
        </w:p>
        <w:p w14:paraId="681079F9" w14:textId="48C3D627" w:rsidR="0079547A" w:rsidRDefault="00000000">
          <w:pPr>
            <w:pStyle w:val="TOC2"/>
            <w:tabs>
              <w:tab w:val="left" w:pos="880"/>
              <w:tab w:val="right" w:leader="dot" w:pos="9350"/>
            </w:tabs>
            <w:rPr>
              <w:rFonts w:eastAsiaTheme="minorEastAsia"/>
              <w:noProof/>
            </w:rPr>
          </w:pPr>
          <w:hyperlink w:anchor="_Toc112763968" w:history="1">
            <w:r w:rsidR="0079547A" w:rsidRPr="00437508">
              <w:rPr>
                <w:rStyle w:val="Hyperlink"/>
                <w:noProof/>
              </w:rPr>
              <w:t>3.3</w:t>
            </w:r>
            <w:r w:rsidR="0079547A">
              <w:rPr>
                <w:rFonts w:eastAsiaTheme="minorEastAsia"/>
                <w:noProof/>
              </w:rPr>
              <w:tab/>
            </w:r>
            <w:r w:rsidR="0079547A" w:rsidRPr="00437508">
              <w:rPr>
                <w:rStyle w:val="Hyperlink"/>
                <w:noProof/>
              </w:rPr>
              <w:t>IT asset Procurement Manager</w:t>
            </w:r>
            <w:r w:rsidR="0079547A">
              <w:rPr>
                <w:noProof/>
                <w:webHidden/>
              </w:rPr>
              <w:tab/>
            </w:r>
            <w:r w:rsidR="0079547A">
              <w:rPr>
                <w:noProof/>
                <w:webHidden/>
              </w:rPr>
              <w:fldChar w:fldCharType="begin"/>
            </w:r>
            <w:r w:rsidR="0079547A">
              <w:rPr>
                <w:noProof/>
                <w:webHidden/>
              </w:rPr>
              <w:instrText xml:space="preserve"> PAGEREF _Toc112763968 \h </w:instrText>
            </w:r>
            <w:r w:rsidR="0079547A">
              <w:rPr>
                <w:noProof/>
                <w:webHidden/>
              </w:rPr>
            </w:r>
            <w:r w:rsidR="0079547A">
              <w:rPr>
                <w:noProof/>
                <w:webHidden/>
              </w:rPr>
              <w:fldChar w:fldCharType="separate"/>
            </w:r>
            <w:r w:rsidR="0079547A">
              <w:rPr>
                <w:noProof/>
                <w:webHidden/>
              </w:rPr>
              <w:t>3</w:t>
            </w:r>
            <w:r w:rsidR="0079547A">
              <w:rPr>
                <w:noProof/>
                <w:webHidden/>
              </w:rPr>
              <w:fldChar w:fldCharType="end"/>
            </w:r>
          </w:hyperlink>
        </w:p>
        <w:p w14:paraId="5B243134" w14:textId="66EC7DA2" w:rsidR="0079547A" w:rsidRDefault="00000000">
          <w:pPr>
            <w:pStyle w:val="TOC1"/>
            <w:tabs>
              <w:tab w:val="left" w:pos="440"/>
              <w:tab w:val="right" w:leader="dot" w:pos="9350"/>
            </w:tabs>
            <w:rPr>
              <w:rFonts w:eastAsiaTheme="minorEastAsia"/>
              <w:noProof/>
            </w:rPr>
          </w:pPr>
          <w:hyperlink w:anchor="_Toc112763969" w:history="1">
            <w:r w:rsidR="0079547A" w:rsidRPr="00437508">
              <w:rPr>
                <w:rStyle w:val="Hyperlink"/>
                <w:noProof/>
              </w:rPr>
              <w:t>4.</w:t>
            </w:r>
            <w:r w:rsidR="0079547A">
              <w:rPr>
                <w:rFonts w:eastAsiaTheme="minorEastAsia"/>
                <w:noProof/>
              </w:rPr>
              <w:tab/>
            </w:r>
            <w:r w:rsidR="0079547A" w:rsidRPr="00437508">
              <w:rPr>
                <w:rStyle w:val="Hyperlink"/>
                <w:noProof/>
              </w:rPr>
              <w:t>Asset Lifecycle</w:t>
            </w:r>
            <w:r w:rsidR="0079547A">
              <w:rPr>
                <w:noProof/>
                <w:webHidden/>
              </w:rPr>
              <w:tab/>
            </w:r>
            <w:r w:rsidR="0079547A">
              <w:rPr>
                <w:noProof/>
                <w:webHidden/>
              </w:rPr>
              <w:fldChar w:fldCharType="begin"/>
            </w:r>
            <w:r w:rsidR="0079547A">
              <w:rPr>
                <w:noProof/>
                <w:webHidden/>
              </w:rPr>
              <w:instrText xml:space="preserve"> PAGEREF _Toc112763969 \h </w:instrText>
            </w:r>
            <w:r w:rsidR="0079547A">
              <w:rPr>
                <w:noProof/>
                <w:webHidden/>
              </w:rPr>
            </w:r>
            <w:r w:rsidR="0079547A">
              <w:rPr>
                <w:noProof/>
                <w:webHidden/>
              </w:rPr>
              <w:fldChar w:fldCharType="separate"/>
            </w:r>
            <w:r w:rsidR="0079547A">
              <w:rPr>
                <w:noProof/>
                <w:webHidden/>
              </w:rPr>
              <w:t>4</w:t>
            </w:r>
            <w:r w:rsidR="0079547A">
              <w:rPr>
                <w:noProof/>
                <w:webHidden/>
              </w:rPr>
              <w:fldChar w:fldCharType="end"/>
            </w:r>
          </w:hyperlink>
        </w:p>
        <w:p w14:paraId="16807960" w14:textId="11F5F415" w:rsidR="0079547A" w:rsidRDefault="00000000">
          <w:pPr>
            <w:pStyle w:val="TOC2"/>
            <w:tabs>
              <w:tab w:val="right" w:leader="dot" w:pos="9350"/>
            </w:tabs>
            <w:rPr>
              <w:rFonts w:eastAsiaTheme="minorEastAsia"/>
              <w:noProof/>
            </w:rPr>
          </w:pPr>
          <w:hyperlink w:anchor="_Toc112763970" w:history="1">
            <w:r w:rsidR="0079547A" w:rsidRPr="00437508">
              <w:rPr>
                <w:rStyle w:val="Hyperlink"/>
                <w:noProof/>
              </w:rPr>
              <w:t>4.1 Asset acquisition</w:t>
            </w:r>
            <w:r w:rsidR="0079547A">
              <w:rPr>
                <w:noProof/>
                <w:webHidden/>
              </w:rPr>
              <w:tab/>
            </w:r>
            <w:r w:rsidR="0079547A">
              <w:rPr>
                <w:noProof/>
                <w:webHidden/>
              </w:rPr>
              <w:fldChar w:fldCharType="begin"/>
            </w:r>
            <w:r w:rsidR="0079547A">
              <w:rPr>
                <w:noProof/>
                <w:webHidden/>
              </w:rPr>
              <w:instrText xml:space="preserve"> PAGEREF _Toc112763970 \h </w:instrText>
            </w:r>
            <w:r w:rsidR="0079547A">
              <w:rPr>
                <w:noProof/>
                <w:webHidden/>
              </w:rPr>
            </w:r>
            <w:r w:rsidR="0079547A">
              <w:rPr>
                <w:noProof/>
                <w:webHidden/>
              </w:rPr>
              <w:fldChar w:fldCharType="separate"/>
            </w:r>
            <w:r w:rsidR="0079547A">
              <w:rPr>
                <w:noProof/>
                <w:webHidden/>
              </w:rPr>
              <w:t>4</w:t>
            </w:r>
            <w:r w:rsidR="0079547A">
              <w:rPr>
                <w:noProof/>
                <w:webHidden/>
              </w:rPr>
              <w:fldChar w:fldCharType="end"/>
            </w:r>
          </w:hyperlink>
        </w:p>
        <w:p w14:paraId="59BD176A" w14:textId="1A6BF6BD" w:rsidR="0079547A" w:rsidRDefault="00000000">
          <w:pPr>
            <w:pStyle w:val="TOC2"/>
            <w:tabs>
              <w:tab w:val="right" w:leader="dot" w:pos="9350"/>
            </w:tabs>
            <w:rPr>
              <w:rFonts w:eastAsiaTheme="minorEastAsia"/>
              <w:noProof/>
            </w:rPr>
          </w:pPr>
          <w:hyperlink w:anchor="_Toc112763971" w:history="1">
            <w:r w:rsidR="0079547A" w:rsidRPr="00437508">
              <w:rPr>
                <w:rStyle w:val="Hyperlink"/>
                <w:noProof/>
              </w:rPr>
              <w:t>4.1.1 Acquisition Requirements</w:t>
            </w:r>
            <w:r w:rsidR="0079547A">
              <w:rPr>
                <w:noProof/>
                <w:webHidden/>
              </w:rPr>
              <w:tab/>
            </w:r>
            <w:r w:rsidR="0079547A">
              <w:rPr>
                <w:noProof/>
                <w:webHidden/>
              </w:rPr>
              <w:fldChar w:fldCharType="begin"/>
            </w:r>
            <w:r w:rsidR="0079547A">
              <w:rPr>
                <w:noProof/>
                <w:webHidden/>
              </w:rPr>
              <w:instrText xml:space="preserve"> PAGEREF _Toc112763971 \h </w:instrText>
            </w:r>
            <w:r w:rsidR="0079547A">
              <w:rPr>
                <w:noProof/>
                <w:webHidden/>
              </w:rPr>
            </w:r>
            <w:r w:rsidR="0079547A">
              <w:rPr>
                <w:noProof/>
                <w:webHidden/>
              </w:rPr>
              <w:fldChar w:fldCharType="separate"/>
            </w:r>
            <w:r w:rsidR="0079547A">
              <w:rPr>
                <w:noProof/>
                <w:webHidden/>
              </w:rPr>
              <w:t>4</w:t>
            </w:r>
            <w:r w:rsidR="0079547A">
              <w:rPr>
                <w:noProof/>
                <w:webHidden/>
              </w:rPr>
              <w:fldChar w:fldCharType="end"/>
            </w:r>
          </w:hyperlink>
        </w:p>
        <w:p w14:paraId="4638188C" w14:textId="6775FFA1" w:rsidR="0079547A" w:rsidRDefault="00000000">
          <w:pPr>
            <w:pStyle w:val="TOC2"/>
            <w:tabs>
              <w:tab w:val="left" w:pos="880"/>
              <w:tab w:val="right" w:leader="dot" w:pos="9350"/>
            </w:tabs>
            <w:rPr>
              <w:rFonts w:eastAsiaTheme="minorEastAsia"/>
              <w:noProof/>
            </w:rPr>
          </w:pPr>
          <w:hyperlink w:anchor="_Toc112763972" w:history="1">
            <w:r w:rsidR="0079547A" w:rsidRPr="00437508">
              <w:rPr>
                <w:rStyle w:val="Hyperlink"/>
                <w:noProof/>
              </w:rPr>
              <w:t>4.2</w:t>
            </w:r>
            <w:r w:rsidR="0079547A">
              <w:rPr>
                <w:rFonts w:eastAsiaTheme="minorEastAsia"/>
                <w:noProof/>
              </w:rPr>
              <w:tab/>
            </w:r>
            <w:r w:rsidR="0079547A" w:rsidRPr="00437508">
              <w:rPr>
                <w:rStyle w:val="Hyperlink"/>
                <w:noProof/>
              </w:rPr>
              <w:t>Maintenance</w:t>
            </w:r>
            <w:r w:rsidR="0079547A">
              <w:rPr>
                <w:noProof/>
                <w:webHidden/>
              </w:rPr>
              <w:tab/>
            </w:r>
            <w:r w:rsidR="0079547A">
              <w:rPr>
                <w:noProof/>
                <w:webHidden/>
              </w:rPr>
              <w:fldChar w:fldCharType="begin"/>
            </w:r>
            <w:r w:rsidR="0079547A">
              <w:rPr>
                <w:noProof/>
                <w:webHidden/>
              </w:rPr>
              <w:instrText xml:space="preserve"> PAGEREF _Toc112763972 \h </w:instrText>
            </w:r>
            <w:r w:rsidR="0079547A">
              <w:rPr>
                <w:noProof/>
                <w:webHidden/>
              </w:rPr>
            </w:r>
            <w:r w:rsidR="0079547A">
              <w:rPr>
                <w:noProof/>
                <w:webHidden/>
              </w:rPr>
              <w:fldChar w:fldCharType="separate"/>
            </w:r>
            <w:r w:rsidR="0079547A">
              <w:rPr>
                <w:noProof/>
                <w:webHidden/>
              </w:rPr>
              <w:t>4</w:t>
            </w:r>
            <w:r w:rsidR="0079547A">
              <w:rPr>
                <w:noProof/>
                <w:webHidden/>
              </w:rPr>
              <w:fldChar w:fldCharType="end"/>
            </w:r>
          </w:hyperlink>
        </w:p>
        <w:p w14:paraId="711280EF" w14:textId="50E1A135" w:rsidR="0079547A" w:rsidRDefault="00000000">
          <w:pPr>
            <w:pStyle w:val="TOC2"/>
            <w:tabs>
              <w:tab w:val="left" w:pos="1100"/>
              <w:tab w:val="right" w:leader="dot" w:pos="9350"/>
            </w:tabs>
            <w:rPr>
              <w:rFonts w:eastAsiaTheme="minorEastAsia"/>
              <w:noProof/>
            </w:rPr>
          </w:pPr>
          <w:hyperlink w:anchor="_Toc112763973" w:history="1">
            <w:r w:rsidR="0079547A" w:rsidRPr="00437508">
              <w:rPr>
                <w:rStyle w:val="Hyperlink"/>
                <w:noProof/>
              </w:rPr>
              <w:t>4.2.1</w:t>
            </w:r>
            <w:r w:rsidR="0079547A">
              <w:rPr>
                <w:rFonts w:eastAsiaTheme="minorEastAsia"/>
                <w:noProof/>
              </w:rPr>
              <w:tab/>
            </w:r>
            <w:r w:rsidR="0079547A" w:rsidRPr="00437508">
              <w:rPr>
                <w:rStyle w:val="Hyperlink"/>
                <w:noProof/>
              </w:rPr>
              <w:t>Asset Tracking</w:t>
            </w:r>
            <w:r w:rsidR="0079547A">
              <w:rPr>
                <w:noProof/>
                <w:webHidden/>
              </w:rPr>
              <w:tab/>
            </w:r>
            <w:r w:rsidR="0079547A">
              <w:rPr>
                <w:noProof/>
                <w:webHidden/>
              </w:rPr>
              <w:fldChar w:fldCharType="begin"/>
            </w:r>
            <w:r w:rsidR="0079547A">
              <w:rPr>
                <w:noProof/>
                <w:webHidden/>
              </w:rPr>
              <w:instrText xml:space="preserve"> PAGEREF _Toc112763973 \h </w:instrText>
            </w:r>
            <w:r w:rsidR="0079547A">
              <w:rPr>
                <w:noProof/>
                <w:webHidden/>
              </w:rPr>
            </w:r>
            <w:r w:rsidR="0079547A">
              <w:rPr>
                <w:noProof/>
                <w:webHidden/>
              </w:rPr>
              <w:fldChar w:fldCharType="separate"/>
            </w:r>
            <w:r w:rsidR="0079547A">
              <w:rPr>
                <w:noProof/>
                <w:webHidden/>
              </w:rPr>
              <w:t>4</w:t>
            </w:r>
            <w:r w:rsidR="0079547A">
              <w:rPr>
                <w:noProof/>
                <w:webHidden/>
              </w:rPr>
              <w:fldChar w:fldCharType="end"/>
            </w:r>
          </w:hyperlink>
        </w:p>
        <w:p w14:paraId="6DE93500" w14:textId="4B364143" w:rsidR="0079547A" w:rsidRDefault="00000000">
          <w:pPr>
            <w:pStyle w:val="TOC2"/>
            <w:tabs>
              <w:tab w:val="left" w:pos="1100"/>
              <w:tab w:val="right" w:leader="dot" w:pos="9350"/>
            </w:tabs>
            <w:rPr>
              <w:rFonts w:eastAsiaTheme="minorEastAsia"/>
              <w:noProof/>
            </w:rPr>
          </w:pPr>
          <w:hyperlink w:anchor="_Toc112763974" w:history="1">
            <w:r w:rsidR="0079547A" w:rsidRPr="00437508">
              <w:rPr>
                <w:rStyle w:val="Hyperlink"/>
                <w:noProof/>
              </w:rPr>
              <w:t>4.2.2</w:t>
            </w:r>
            <w:r w:rsidR="0079547A">
              <w:rPr>
                <w:rFonts w:eastAsiaTheme="minorEastAsia"/>
                <w:noProof/>
              </w:rPr>
              <w:tab/>
            </w:r>
            <w:r w:rsidR="0079547A" w:rsidRPr="00437508">
              <w:rPr>
                <w:rStyle w:val="Hyperlink"/>
                <w:noProof/>
              </w:rPr>
              <w:t>Asset Tagging</w:t>
            </w:r>
            <w:r w:rsidR="0079547A">
              <w:rPr>
                <w:noProof/>
                <w:webHidden/>
              </w:rPr>
              <w:tab/>
            </w:r>
            <w:r w:rsidR="0079547A">
              <w:rPr>
                <w:noProof/>
                <w:webHidden/>
              </w:rPr>
              <w:fldChar w:fldCharType="begin"/>
            </w:r>
            <w:r w:rsidR="0079547A">
              <w:rPr>
                <w:noProof/>
                <w:webHidden/>
              </w:rPr>
              <w:instrText xml:space="preserve"> PAGEREF _Toc112763974 \h </w:instrText>
            </w:r>
            <w:r w:rsidR="0079547A">
              <w:rPr>
                <w:noProof/>
                <w:webHidden/>
              </w:rPr>
            </w:r>
            <w:r w:rsidR="0079547A">
              <w:rPr>
                <w:noProof/>
                <w:webHidden/>
              </w:rPr>
              <w:fldChar w:fldCharType="separate"/>
            </w:r>
            <w:r w:rsidR="0079547A">
              <w:rPr>
                <w:noProof/>
                <w:webHidden/>
              </w:rPr>
              <w:t>5</w:t>
            </w:r>
            <w:r w:rsidR="0079547A">
              <w:rPr>
                <w:noProof/>
                <w:webHidden/>
              </w:rPr>
              <w:fldChar w:fldCharType="end"/>
            </w:r>
          </w:hyperlink>
        </w:p>
        <w:p w14:paraId="26A33BA9" w14:textId="12D6BDE2" w:rsidR="0079547A" w:rsidRDefault="00000000">
          <w:pPr>
            <w:pStyle w:val="TOC2"/>
            <w:tabs>
              <w:tab w:val="left" w:pos="880"/>
              <w:tab w:val="right" w:leader="dot" w:pos="9350"/>
            </w:tabs>
            <w:rPr>
              <w:rFonts w:eastAsiaTheme="minorEastAsia"/>
              <w:noProof/>
            </w:rPr>
          </w:pPr>
          <w:hyperlink w:anchor="_Toc112763975" w:history="1">
            <w:r w:rsidR="0079547A" w:rsidRPr="00437508">
              <w:rPr>
                <w:rStyle w:val="Hyperlink"/>
                <w:noProof/>
              </w:rPr>
              <w:t>4.3</w:t>
            </w:r>
            <w:r w:rsidR="0079547A">
              <w:rPr>
                <w:rFonts w:eastAsiaTheme="minorEastAsia"/>
                <w:noProof/>
              </w:rPr>
              <w:tab/>
            </w:r>
            <w:r w:rsidR="0079547A" w:rsidRPr="00437508">
              <w:rPr>
                <w:rStyle w:val="Hyperlink"/>
                <w:noProof/>
              </w:rPr>
              <w:t>Disposal</w:t>
            </w:r>
            <w:r w:rsidR="0079547A">
              <w:rPr>
                <w:noProof/>
                <w:webHidden/>
              </w:rPr>
              <w:tab/>
            </w:r>
            <w:r w:rsidR="0079547A">
              <w:rPr>
                <w:noProof/>
                <w:webHidden/>
              </w:rPr>
              <w:fldChar w:fldCharType="begin"/>
            </w:r>
            <w:r w:rsidR="0079547A">
              <w:rPr>
                <w:noProof/>
                <w:webHidden/>
              </w:rPr>
              <w:instrText xml:space="preserve"> PAGEREF _Toc112763975 \h </w:instrText>
            </w:r>
            <w:r w:rsidR="0079547A">
              <w:rPr>
                <w:noProof/>
                <w:webHidden/>
              </w:rPr>
            </w:r>
            <w:r w:rsidR="0079547A">
              <w:rPr>
                <w:noProof/>
                <w:webHidden/>
              </w:rPr>
              <w:fldChar w:fldCharType="separate"/>
            </w:r>
            <w:r w:rsidR="0079547A">
              <w:rPr>
                <w:noProof/>
                <w:webHidden/>
              </w:rPr>
              <w:t>5</w:t>
            </w:r>
            <w:r w:rsidR="0079547A">
              <w:rPr>
                <w:noProof/>
                <w:webHidden/>
              </w:rPr>
              <w:fldChar w:fldCharType="end"/>
            </w:r>
          </w:hyperlink>
        </w:p>
        <w:p w14:paraId="5F348335" w14:textId="6B447DA8" w:rsidR="0079547A" w:rsidRDefault="00000000">
          <w:pPr>
            <w:pStyle w:val="TOC2"/>
            <w:tabs>
              <w:tab w:val="left" w:pos="1100"/>
              <w:tab w:val="right" w:leader="dot" w:pos="9350"/>
            </w:tabs>
            <w:rPr>
              <w:rFonts w:eastAsiaTheme="minorEastAsia"/>
              <w:noProof/>
            </w:rPr>
          </w:pPr>
          <w:hyperlink w:anchor="_Toc112763976" w:history="1">
            <w:r w:rsidR="0079547A" w:rsidRPr="00437508">
              <w:rPr>
                <w:rStyle w:val="Hyperlink"/>
                <w:noProof/>
              </w:rPr>
              <w:t>4.3.1</w:t>
            </w:r>
            <w:r w:rsidR="0079547A">
              <w:rPr>
                <w:rFonts w:eastAsiaTheme="minorEastAsia"/>
                <w:noProof/>
              </w:rPr>
              <w:tab/>
            </w:r>
            <w:r w:rsidR="0079547A" w:rsidRPr="00437508">
              <w:rPr>
                <w:rStyle w:val="Hyperlink"/>
                <w:noProof/>
              </w:rPr>
              <w:t>E-cycle</w:t>
            </w:r>
            <w:r w:rsidR="0079547A">
              <w:rPr>
                <w:noProof/>
                <w:webHidden/>
              </w:rPr>
              <w:tab/>
            </w:r>
            <w:r w:rsidR="0079547A">
              <w:rPr>
                <w:noProof/>
                <w:webHidden/>
              </w:rPr>
              <w:fldChar w:fldCharType="begin"/>
            </w:r>
            <w:r w:rsidR="0079547A">
              <w:rPr>
                <w:noProof/>
                <w:webHidden/>
              </w:rPr>
              <w:instrText xml:space="preserve"> PAGEREF _Toc112763976 \h </w:instrText>
            </w:r>
            <w:r w:rsidR="0079547A">
              <w:rPr>
                <w:noProof/>
                <w:webHidden/>
              </w:rPr>
            </w:r>
            <w:r w:rsidR="0079547A">
              <w:rPr>
                <w:noProof/>
                <w:webHidden/>
              </w:rPr>
              <w:fldChar w:fldCharType="separate"/>
            </w:r>
            <w:r w:rsidR="0079547A">
              <w:rPr>
                <w:noProof/>
                <w:webHidden/>
              </w:rPr>
              <w:t>5</w:t>
            </w:r>
            <w:r w:rsidR="0079547A">
              <w:rPr>
                <w:noProof/>
                <w:webHidden/>
              </w:rPr>
              <w:fldChar w:fldCharType="end"/>
            </w:r>
          </w:hyperlink>
        </w:p>
        <w:p w14:paraId="7C9A66A9" w14:textId="3C7C8BBE" w:rsidR="0079547A" w:rsidRDefault="00000000">
          <w:pPr>
            <w:pStyle w:val="TOC1"/>
            <w:tabs>
              <w:tab w:val="left" w:pos="440"/>
              <w:tab w:val="right" w:leader="dot" w:pos="9350"/>
            </w:tabs>
            <w:rPr>
              <w:rFonts w:eastAsiaTheme="minorEastAsia"/>
              <w:noProof/>
            </w:rPr>
          </w:pPr>
          <w:hyperlink w:anchor="_Toc112763977" w:history="1">
            <w:r w:rsidR="0079547A" w:rsidRPr="00437508">
              <w:rPr>
                <w:rStyle w:val="Hyperlink"/>
                <w:noProof/>
              </w:rPr>
              <w:t>5.</w:t>
            </w:r>
            <w:r w:rsidR="0079547A">
              <w:rPr>
                <w:rFonts w:eastAsiaTheme="minorEastAsia"/>
                <w:noProof/>
              </w:rPr>
              <w:tab/>
            </w:r>
            <w:r w:rsidR="0079547A" w:rsidRPr="00437508">
              <w:rPr>
                <w:rStyle w:val="Hyperlink"/>
                <w:noProof/>
              </w:rPr>
              <w:t>Asset Register</w:t>
            </w:r>
            <w:r w:rsidR="0079547A">
              <w:rPr>
                <w:noProof/>
                <w:webHidden/>
              </w:rPr>
              <w:tab/>
            </w:r>
            <w:r w:rsidR="0079547A">
              <w:rPr>
                <w:noProof/>
                <w:webHidden/>
              </w:rPr>
              <w:fldChar w:fldCharType="begin"/>
            </w:r>
            <w:r w:rsidR="0079547A">
              <w:rPr>
                <w:noProof/>
                <w:webHidden/>
              </w:rPr>
              <w:instrText xml:space="preserve"> PAGEREF _Toc112763977 \h </w:instrText>
            </w:r>
            <w:r w:rsidR="0079547A">
              <w:rPr>
                <w:noProof/>
                <w:webHidden/>
              </w:rPr>
            </w:r>
            <w:r w:rsidR="0079547A">
              <w:rPr>
                <w:noProof/>
                <w:webHidden/>
              </w:rPr>
              <w:fldChar w:fldCharType="separate"/>
            </w:r>
            <w:r w:rsidR="0079547A">
              <w:rPr>
                <w:noProof/>
                <w:webHidden/>
              </w:rPr>
              <w:t>6</w:t>
            </w:r>
            <w:r w:rsidR="0079547A">
              <w:rPr>
                <w:noProof/>
                <w:webHidden/>
              </w:rPr>
              <w:fldChar w:fldCharType="end"/>
            </w:r>
          </w:hyperlink>
        </w:p>
        <w:p w14:paraId="4A615C80" w14:textId="4732D76C" w:rsidR="0079547A" w:rsidRDefault="00000000">
          <w:pPr>
            <w:pStyle w:val="TOC1"/>
            <w:tabs>
              <w:tab w:val="left" w:pos="440"/>
              <w:tab w:val="right" w:leader="dot" w:pos="9350"/>
            </w:tabs>
            <w:rPr>
              <w:rFonts w:eastAsiaTheme="minorEastAsia"/>
              <w:noProof/>
            </w:rPr>
          </w:pPr>
          <w:hyperlink w:anchor="_Toc112763978" w:history="1">
            <w:r w:rsidR="0079547A" w:rsidRPr="00437508">
              <w:rPr>
                <w:rStyle w:val="Hyperlink"/>
                <w:noProof/>
              </w:rPr>
              <w:t>6.</w:t>
            </w:r>
            <w:r w:rsidR="0079547A">
              <w:rPr>
                <w:rFonts w:eastAsiaTheme="minorEastAsia"/>
                <w:noProof/>
              </w:rPr>
              <w:tab/>
            </w:r>
            <w:r w:rsidR="0079547A" w:rsidRPr="00437508">
              <w:rPr>
                <w:rStyle w:val="Hyperlink"/>
                <w:noProof/>
              </w:rPr>
              <w:t>Inventory of Assets</w:t>
            </w:r>
            <w:r w:rsidR="0079547A">
              <w:rPr>
                <w:noProof/>
                <w:webHidden/>
              </w:rPr>
              <w:tab/>
            </w:r>
            <w:r w:rsidR="0079547A">
              <w:rPr>
                <w:noProof/>
                <w:webHidden/>
              </w:rPr>
              <w:fldChar w:fldCharType="begin"/>
            </w:r>
            <w:r w:rsidR="0079547A">
              <w:rPr>
                <w:noProof/>
                <w:webHidden/>
              </w:rPr>
              <w:instrText xml:space="preserve"> PAGEREF _Toc112763978 \h </w:instrText>
            </w:r>
            <w:r w:rsidR="0079547A">
              <w:rPr>
                <w:noProof/>
                <w:webHidden/>
              </w:rPr>
            </w:r>
            <w:r w:rsidR="0079547A">
              <w:rPr>
                <w:noProof/>
                <w:webHidden/>
              </w:rPr>
              <w:fldChar w:fldCharType="separate"/>
            </w:r>
            <w:r w:rsidR="0079547A">
              <w:rPr>
                <w:noProof/>
                <w:webHidden/>
              </w:rPr>
              <w:t>6</w:t>
            </w:r>
            <w:r w:rsidR="0079547A">
              <w:rPr>
                <w:noProof/>
                <w:webHidden/>
              </w:rPr>
              <w:fldChar w:fldCharType="end"/>
            </w:r>
          </w:hyperlink>
        </w:p>
        <w:p w14:paraId="14268520" w14:textId="324F7EE6" w:rsidR="0079547A" w:rsidRDefault="00000000">
          <w:pPr>
            <w:pStyle w:val="TOC1"/>
            <w:tabs>
              <w:tab w:val="left" w:pos="440"/>
              <w:tab w:val="right" w:leader="dot" w:pos="9350"/>
            </w:tabs>
            <w:rPr>
              <w:rFonts w:eastAsiaTheme="minorEastAsia"/>
              <w:noProof/>
            </w:rPr>
          </w:pPr>
          <w:hyperlink w:anchor="_Toc112763979" w:history="1">
            <w:r w:rsidR="0079547A" w:rsidRPr="00437508">
              <w:rPr>
                <w:rStyle w:val="Hyperlink"/>
                <w:noProof/>
              </w:rPr>
              <w:t>7.</w:t>
            </w:r>
            <w:r w:rsidR="0079547A">
              <w:rPr>
                <w:rFonts w:eastAsiaTheme="minorEastAsia"/>
                <w:noProof/>
              </w:rPr>
              <w:tab/>
            </w:r>
            <w:r w:rsidR="0079547A" w:rsidRPr="00437508">
              <w:rPr>
                <w:rStyle w:val="Hyperlink"/>
                <w:noProof/>
              </w:rPr>
              <w:t>Asset Request Form</w:t>
            </w:r>
            <w:r w:rsidR="0079547A">
              <w:rPr>
                <w:noProof/>
                <w:webHidden/>
              </w:rPr>
              <w:tab/>
            </w:r>
            <w:r w:rsidR="0079547A">
              <w:rPr>
                <w:noProof/>
                <w:webHidden/>
              </w:rPr>
              <w:fldChar w:fldCharType="begin"/>
            </w:r>
            <w:r w:rsidR="0079547A">
              <w:rPr>
                <w:noProof/>
                <w:webHidden/>
              </w:rPr>
              <w:instrText xml:space="preserve"> PAGEREF _Toc112763979 \h </w:instrText>
            </w:r>
            <w:r w:rsidR="0079547A">
              <w:rPr>
                <w:noProof/>
                <w:webHidden/>
              </w:rPr>
            </w:r>
            <w:r w:rsidR="0079547A">
              <w:rPr>
                <w:noProof/>
                <w:webHidden/>
              </w:rPr>
              <w:fldChar w:fldCharType="separate"/>
            </w:r>
            <w:r w:rsidR="0079547A">
              <w:rPr>
                <w:noProof/>
                <w:webHidden/>
              </w:rPr>
              <w:t>6</w:t>
            </w:r>
            <w:r w:rsidR="0079547A">
              <w:rPr>
                <w:noProof/>
                <w:webHidden/>
              </w:rPr>
              <w:fldChar w:fldCharType="end"/>
            </w:r>
          </w:hyperlink>
        </w:p>
        <w:p w14:paraId="28C1DC7E" w14:textId="24CDE24F" w:rsidR="00A96AB7" w:rsidRDefault="00A96AB7">
          <w:r>
            <w:rPr>
              <w:b/>
              <w:bCs/>
              <w:noProof/>
            </w:rPr>
            <w:fldChar w:fldCharType="end"/>
          </w:r>
        </w:p>
      </w:sdtContent>
    </w:sdt>
    <w:p w14:paraId="6BC629EA" w14:textId="2C42F503" w:rsidR="00F233E9" w:rsidRDefault="00F233E9"/>
    <w:p w14:paraId="1FBE496F" w14:textId="6213FCE4" w:rsidR="00F233E9" w:rsidRDefault="00F233E9"/>
    <w:p w14:paraId="33D9A14D" w14:textId="3F0DE515" w:rsidR="00F233E9" w:rsidRDefault="00F233E9"/>
    <w:p w14:paraId="131A35DE" w14:textId="6F9133F4" w:rsidR="00F233E9" w:rsidRDefault="00F233E9"/>
    <w:p w14:paraId="3082FB39" w14:textId="2BEC7C9F" w:rsidR="00F233E9" w:rsidRDefault="00F233E9"/>
    <w:p w14:paraId="75BC69D3" w14:textId="30CE673B" w:rsidR="00F233E9" w:rsidRDefault="00F233E9"/>
    <w:p w14:paraId="0665F73B" w14:textId="5CFBDBE1" w:rsidR="007B3A95" w:rsidRPr="007B3A95" w:rsidRDefault="007B3A95" w:rsidP="007B3A95">
      <w:pPr>
        <w:rPr>
          <w:rFonts w:cstheme="minorHAnsi"/>
          <w:b/>
          <w:bCs/>
          <w:sz w:val="24"/>
          <w:szCs w:val="24"/>
        </w:rPr>
      </w:pPr>
      <w:r>
        <w:rPr>
          <w:rFonts w:cstheme="minorHAnsi"/>
          <w:b/>
          <w:bCs/>
          <w:noProof/>
          <w:sz w:val="24"/>
          <w:szCs w:val="24"/>
        </w:rPr>
        <w:lastRenderedPageBreak/>
        <mc:AlternateContent>
          <mc:Choice Requires="wps">
            <w:drawing>
              <wp:anchor distT="0" distB="0" distL="114300" distR="114300" simplePos="0" relativeHeight="251659264" behindDoc="0" locked="0" layoutInCell="1" allowOverlap="1" wp14:anchorId="452F25D3" wp14:editId="77D752A2">
                <wp:simplePos x="0" y="0"/>
                <wp:positionH relativeFrom="column">
                  <wp:posOffset>-76201</wp:posOffset>
                </wp:positionH>
                <wp:positionV relativeFrom="paragraph">
                  <wp:posOffset>196850</wp:posOffset>
                </wp:positionV>
                <wp:extent cx="6143625"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6143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B5888" id="Straight Connector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5.5pt" to="477.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f2pAEAAJIDAAAOAAAAZHJzL2Uyb0RvYy54bWysU01v2zAMvRfofxB0X+xkXVAYcXposV6K&#10;rVjb3VWZioVJoiBpsfPvR8mJW7QbMAy7CPp4fHyPpDZXozVsDyFqdC1fLmrOwEnstNu1/Onx84dL&#10;zmISrhMGHbT8AJFfbc/PNoNvYIU9mg4CIxIXm8G3vE/JN1UVZQ9WxAV6cPSoMFiR6Bh2VRfEQOzW&#10;VKu6XlcDhs4HlBAj3d5Mj3xb+JUCmb4qFSEx03LSlsoayvqc12q7Ec0uCN9reZQh/kGFFdpR0pnq&#10;RiTBfgb9jspqGTCiSguJtkKltITigdws6zduHnrhoXih4kQ/lyn+P1r5ZX/t7gOVYfCxif4+ZBej&#10;CpYpo/136mnxRUrZWMp2mMsGY2KSLtfLi4/r1SfO5OmtmigylQ8x3QJaljctN9plR6IR+7uYKC1B&#10;TxA6vIgou3QwkMHGfQPFdEfJJjllPuDaBLYX1NnuxzJ3krgKMocobcwcVJeUfww6YnMYlJn528AZ&#10;XTKiS3Og1Q7D77Km8SRVTfiT68lrtv2M3aG0pJSDGl+cHYc0T9brcwl/+UrbXwAAAP//AwBQSwME&#10;FAAGAAgAAAAhAJ7gw9TcAAAACQEAAA8AAABkcnMvZG93bnJldi54bWxMj0FPwzAMhe9I/IfISNy2&#10;pEMZ0DWdxiTEmY3LbmnjtRWNU5psK/8eIw7sZNnv6fl7xXryvTjjGLtABrK5AoFUB9dRY+Bj/zp7&#10;AhGTJWf7QGjgGyOsy9ubwuYuXOgdz7vUCA6hmFsDbUpDLmWsW/Q2zsOAxNoxjN4mXsdGutFeONz3&#10;cqHUUnrbEX9o7YDbFuvP3ckb2L95NVWp2yJ9ParN4UUv6aCNub+bNisQCaf0b4ZffEaHkpmqcCIX&#10;RW9gli24SzLwkPFkw7PWGkT1d5BlIa8blD8AAAD//wMAUEsBAi0AFAAGAAgAAAAhALaDOJL+AAAA&#10;4QEAABMAAAAAAAAAAAAAAAAAAAAAAFtDb250ZW50X1R5cGVzXS54bWxQSwECLQAUAAYACAAAACEA&#10;OP0h/9YAAACUAQAACwAAAAAAAAAAAAAAAAAvAQAAX3JlbHMvLnJlbHNQSwECLQAUAAYACAAAACEA&#10;Wz5X9qQBAACSAwAADgAAAAAAAAAAAAAAAAAuAgAAZHJzL2Uyb0RvYy54bWxQSwECLQAUAAYACAAA&#10;ACEAnuDD1NwAAAAJAQAADwAAAAAAAAAAAAAAAAD+AwAAZHJzL2Rvd25yZXYueG1sUEsFBgAAAAAE&#10;AAQA8wAAAAcFAAAAAA==&#10;" strokecolor="black [3200]" strokeweight=".5pt">
                <v:stroke joinstyle="miter"/>
              </v:line>
            </w:pict>
          </mc:Fallback>
        </mc:AlternateContent>
      </w:r>
      <w:r w:rsidRPr="007B3A95">
        <w:rPr>
          <w:rFonts w:cstheme="minorHAnsi"/>
          <w:b/>
          <w:bCs/>
          <w:sz w:val="24"/>
          <w:szCs w:val="24"/>
        </w:rPr>
        <w:t>DOCUMENT REVISION CONTROL</w:t>
      </w:r>
    </w:p>
    <w:p w14:paraId="10CA53A0" w14:textId="77777777" w:rsidR="007B3A95" w:rsidRPr="007B3A95" w:rsidRDefault="007B3A95" w:rsidP="007B3A95">
      <w:pPr>
        <w:spacing w:before="360" w:after="360"/>
        <w:rPr>
          <w:rFonts w:cstheme="minorHAnsi"/>
          <w:bCs/>
          <w:color w:val="000000"/>
          <w:sz w:val="24"/>
          <w:szCs w:val="24"/>
          <w:lang w:val="en-GB"/>
        </w:rPr>
      </w:pPr>
      <w:r w:rsidRPr="007B3A95">
        <w:rPr>
          <w:rFonts w:cstheme="minorHAnsi"/>
          <w:bCs/>
          <w:color w:val="000000"/>
          <w:sz w:val="24"/>
          <w:szCs w:val="24"/>
          <w:lang w:val="en-GB"/>
        </w:rPr>
        <w:t>REVISION HISTORY</w:t>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629"/>
        <w:gridCol w:w="2428"/>
        <w:gridCol w:w="1618"/>
        <w:gridCol w:w="2983"/>
      </w:tblGrid>
      <w:tr w:rsidR="007B3A95" w:rsidRPr="007B3A95" w14:paraId="626D9D97" w14:textId="77777777" w:rsidTr="007B3A95">
        <w:trPr>
          <w:cantSplit/>
          <w:trHeight w:val="548"/>
          <w:tblHeader/>
          <w:jc w:val="center"/>
        </w:trPr>
        <w:tc>
          <w:tcPr>
            <w:tcW w:w="2629" w:type="dxa"/>
            <w:shd w:val="pct10" w:color="auto" w:fill="auto"/>
            <w:vAlign w:val="center"/>
          </w:tcPr>
          <w:p w14:paraId="3CF6D5A6" w14:textId="77777777" w:rsidR="007B3A95" w:rsidRPr="007B3A95" w:rsidRDefault="007B3A95" w:rsidP="0028781C">
            <w:pPr>
              <w:ind w:right="160"/>
              <w:rPr>
                <w:rFonts w:cstheme="minorHAnsi"/>
                <w:b/>
                <w:sz w:val="24"/>
                <w:szCs w:val="24"/>
                <w:lang w:val="en-GB"/>
              </w:rPr>
            </w:pPr>
            <w:r w:rsidRPr="007B3A95">
              <w:rPr>
                <w:rFonts w:cstheme="minorHAnsi"/>
                <w:b/>
                <w:sz w:val="24"/>
                <w:szCs w:val="24"/>
                <w:lang w:val="en-GB"/>
              </w:rPr>
              <w:t>Date</w:t>
            </w:r>
          </w:p>
        </w:tc>
        <w:tc>
          <w:tcPr>
            <w:tcW w:w="2428" w:type="dxa"/>
            <w:shd w:val="pct10" w:color="auto" w:fill="auto"/>
            <w:vAlign w:val="center"/>
          </w:tcPr>
          <w:p w14:paraId="646F27CE" w14:textId="77777777" w:rsidR="007B3A95" w:rsidRPr="007B3A95" w:rsidRDefault="007B3A95" w:rsidP="0028781C">
            <w:pPr>
              <w:ind w:right="68"/>
              <w:rPr>
                <w:rFonts w:cstheme="minorHAnsi"/>
                <w:b/>
                <w:sz w:val="24"/>
                <w:szCs w:val="24"/>
                <w:lang w:val="en-GB"/>
              </w:rPr>
            </w:pPr>
            <w:r w:rsidRPr="007B3A95">
              <w:rPr>
                <w:rFonts w:cstheme="minorHAnsi"/>
                <w:b/>
                <w:sz w:val="24"/>
                <w:szCs w:val="24"/>
                <w:lang w:val="en-GB"/>
              </w:rPr>
              <w:t>Author</w:t>
            </w:r>
          </w:p>
        </w:tc>
        <w:tc>
          <w:tcPr>
            <w:tcW w:w="1618" w:type="dxa"/>
            <w:shd w:val="pct10" w:color="auto" w:fill="auto"/>
            <w:vAlign w:val="center"/>
          </w:tcPr>
          <w:p w14:paraId="1756F643" w14:textId="77777777" w:rsidR="007B3A95" w:rsidRPr="007B3A95" w:rsidRDefault="007B3A95" w:rsidP="0028781C">
            <w:pPr>
              <w:ind w:right="66"/>
              <w:rPr>
                <w:rFonts w:cstheme="minorHAnsi"/>
                <w:b/>
                <w:sz w:val="24"/>
                <w:szCs w:val="24"/>
                <w:lang w:val="en-GB"/>
              </w:rPr>
            </w:pPr>
            <w:r w:rsidRPr="007B3A95">
              <w:rPr>
                <w:rFonts w:cstheme="minorHAnsi"/>
                <w:b/>
                <w:sz w:val="24"/>
                <w:szCs w:val="24"/>
                <w:lang w:val="en-GB"/>
              </w:rPr>
              <w:t>Version</w:t>
            </w:r>
          </w:p>
        </w:tc>
        <w:tc>
          <w:tcPr>
            <w:tcW w:w="2983" w:type="dxa"/>
            <w:shd w:val="pct10" w:color="auto" w:fill="auto"/>
            <w:vAlign w:val="center"/>
          </w:tcPr>
          <w:p w14:paraId="7E321571" w14:textId="77777777" w:rsidR="007B3A95" w:rsidRPr="007B3A95" w:rsidRDefault="007B3A95" w:rsidP="0028781C">
            <w:pPr>
              <w:ind w:left="12" w:right="79"/>
              <w:rPr>
                <w:rFonts w:cstheme="minorHAnsi"/>
                <w:b/>
                <w:sz w:val="24"/>
                <w:szCs w:val="24"/>
                <w:lang w:val="en-GB"/>
              </w:rPr>
            </w:pPr>
            <w:r w:rsidRPr="007B3A95">
              <w:rPr>
                <w:rFonts w:cstheme="minorHAnsi"/>
                <w:b/>
                <w:sz w:val="24"/>
                <w:szCs w:val="24"/>
                <w:lang w:val="en-GB"/>
              </w:rPr>
              <w:t>Change Reference</w:t>
            </w:r>
          </w:p>
        </w:tc>
      </w:tr>
      <w:tr w:rsidR="007B3A95" w:rsidRPr="007B3A95" w14:paraId="5DA399E5" w14:textId="77777777" w:rsidTr="007B3A95">
        <w:trPr>
          <w:cantSplit/>
          <w:trHeight w:val="530"/>
          <w:jc w:val="center"/>
        </w:trPr>
        <w:tc>
          <w:tcPr>
            <w:tcW w:w="2629" w:type="dxa"/>
            <w:vAlign w:val="center"/>
          </w:tcPr>
          <w:p w14:paraId="22438858" w14:textId="77777777" w:rsidR="007B3A95" w:rsidRPr="007B3A95" w:rsidRDefault="007B3A95" w:rsidP="0028781C">
            <w:pPr>
              <w:rPr>
                <w:rFonts w:cstheme="minorHAnsi"/>
                <w:sz w:val="24"/>
                <w:szCs w:val="24"/>
                <w:lang w:val="en-GB"/>
              </w:rPr>
            </w:pPr>
            <w:bookmarkStart w:id="0" w:name="RevisionSheet"/>
            <w:bookmarkEnd w:id="0"/>
          </w:p>
        </w:tc>
        <w:tc>
          <w:tcPr>
            <w:tcW w:w="2428" w:type="dxa"/>
            <w:vAlign w:val="center"/>
          </w:tcPr>
          <w:p w14:paraId="13D24D52" w14:textId="77777777" w:rsidR="007B3A95" w:rsidRPr="007B3A95" w:rsidRDefault="007B3A95" w:rsidP="0028781C">
            <w:pPr>
              <w:rPr>
                <w:rFonts w:cstheme="minorHAnsi"/>
                <w:sz w:val="24"/>
                <w:szCs w:val="24"/>
                <w:lang w:val="en-GB"/>
              </w:rPr>
            </w:pPr>
          </w:p>
        </w:tc>
        <w:tc>
          <w:tcPr>
            <w:tcW w:w="1618" w:type="dxa"/>
            <w:vAlign w:val="center"/>
          </w:tcPr>
          <w:p w14:paraId="05ED02DB" w14:textId="77777777" w:rsidR="007B3A95" w:rsidRPr="007B3A95" w:rsidRDefault="007B3A95" w:rsidP="0028781C">
            <w:pPr>
              <w:rPr>
                <w:rFonts w:cstheme="minorHAnsi"/>
                <w:sz w:val="24"/>
                <w:szCs w:val="24"/>
                <w:lang w:val="en-GB"/>
              </w:rPr>
            </w:pPr>
          </w:p>
        </w:tc>
        <w:tc>
          <w:tcPr>
            <w:tcW w:w="2983" w:type="dxa"/>
            <w:vAlign w:val="center"/>
          </w:tcPr>
          <w:p w14:paraId="70934AA5" w14:textId="77777777" w:rsidR="007B3A95" w:rsidRPr="007B3A95" w:rsidRDefault="007B3A95" w:rsidP="0028781C">
            <w:pPr>
              <w:rPr>
                <w:rFonts w:cstheme="minorHAnsi"/>
                <w:sz w:val="24"/>
                <w:szCs w:val="24"/>
                <w:lang w:val="en-GB"/>
              </w:rPr>
            </w:pPr>
          </w:p>
        </w:tc>
      </w:tr>
      <w:tr w:rsidR="007B3A95" w:rsidRPr="007B3A95" w14:paraId="454C8F61" w14:textId="77777777" w:rsidTr="007B3A95">
        <w:trPr>
          <w:cantSplit/>
          <w:trHeight w:val="530"/>
          <w:jc w:val="center"/>
        </w:trPr>
        <w:tc>
          <w:tcPr>
            <w:tcW w:w="2629" w:type="dxa"/>
            <w:vAlign w:val="center"/>
          </w:tcPr>
          <w:p w14:paraId="6853CD11" w14:textId="77777777" w:rsidR="007B3A95" w:rsidRPr="007B3A95" w:rsidRDefault="007B3A95" w:rsidP="0028781C">
            <w:pPr>
              <w:rPr>
                <w:rFonts w:cstheme="minorHAnsi"/>
                <w:sz w:val="24"/>
                <w:szCs w:val="24"/>
                <w:lang w:val="en-GB"/>
              </w:rPr>
            </w:pPr>
          </w:p>
        </w:tc>
        <w:tc>
          <w:tcPr>
            <w:tcW w:w="2428" w:type="dxa"/>
            <w:vAlign w:val="center"/>
          </w:tcPr>
          <w:p w14:paraId="71EEEE13" w14:textId="77777777" w:rsidR="007B3A95" w:rsidRPr="007B3A95" w:rsidRDefault="007B3A95" w:rsidP="0028781C">
            <w:pPr>
              <w:rPr>
                <w:rFonts w:cstheme="minorHAnsi"/>
                <w:sz w:val="24"/>
                <w:szCs w:val="24"/>
                <w:lang w:val="en-GB"/>
              </w:rPr>
            </w:pPr>
          </w:p>
        </w:tc>
        <w:tc>
          <w:tcPr>
            <w:tcW w:w="1618" w:type="dxa"/>
            <w:vAlign w:val="center"/>
          </w:tcPr>
          <w:p w14:paraId="76303421" w14:textId="77777777" w:rsidR="007B3A95" w:rsidRPr="007B3A95" w:rsidRDefault="007B3A95" w:rsidP="0028781C">
            <w:pPr>
              <w:rPr>
                <w:rFonts w:cstheme="minorHAnsi"/>
                <w:sz w:val="24"/>
                <w:szCs w:val="24"/>
                <w:lang w:val="en-GB"/>
              </w:rPr>
            </w:pPr>
          </w:p>
        </w:tc>
        <w:tc>
          <w:tcPr>
            <w:tcW w:w="2983" w:type="dxa"/>
            <w:vAlign w:val="center"/>
          </w:tcPr>
          <w:p w14:paraId="324CBF1D" w14:textId="77777777" w:rsidR="007B3A95" w:rsidRPr="007B3A95" w:rsidRDefault="007B3A95" w:rsidP="0028781C">
            <w:pPr>
              <w:rPr>
                <w:rFonts w:cstheme="minorHAnsi"/>
                <w:sz w:val="24"/>
                <w:szCs w:val="24"/>
                <w:lang w:val="en-GB"/>
              </w:rPr>
            </w:pPr>
          </w:p>
        </w:tc>
      </w:tr>
      <w:tr w:rsidR="007B3A95" w:rsidRPr="007B3A95" w14:paraId="0A3FD65E" w14:textId="77777777" w:rsidTr="007B3A95">
        <w:trPr>
          <w:cantSplit/>
          <w:trHeight w:val="530"/>
          <w:jc w:val="center"/>
        </w:trPr>
        <w:tc>
          <w:tcPr>
            <w:tcW w:w="2629" w:type="dxa"/>
            <w:vAlign w:val="center"/>
          </w:tcPr>
          <w:p w14:paraId="25255FE5" w14:textId="77777777" w:rsidR="007B3A95" w:rsidRPr="007B3A95" w:rsidRDefault="007B3A95" w:rsidP="0028781C">
            <w:pPr>
              <w:rPr>
                <w:rFonts w:cstheme="minorHAnsi"/>
                <w:sz w:val="24"/>
                <w:szCs w:val="24"/>
                <w:lang w:val="en-GB"/>
              </w:rPr>
            </w:pPr>
          </w:p>
        </w:tc>
        <w:tc>
          <w:tcPr>
            <w:tcW w:w="2428" w:type="dxa"/>
            <w:vAlign w:val="center"/>
          </w:tcPr>
          <w:p w14:paraId="25DC9DFF" w14:textId="77777777" w:rsidR="007B3A95" w:rsidRPr="007B3A95" w:rsidRDefault="007B3A95" w:rsidP="0028781C">
            <w:pPr>
              <w:rPr>
                <w:rFonts w:cstheme="minorHAnsi"/>
                <w:sz w:val="24"/>
                <w:szCs w:val="24"/>
                <w:lang w:val="en-GB"/>
              </w:rPr>
            </w:pPr>
          </w:p>
        </w:tc>
        <w:tc>
          <w:tcPr>
            <w:tcW w:w="1618" w:type="dxa"/>
            <w:vAlign w:val="center"/>
          </w:tcPr>
          <w:p w14:paraId="1BA61642" w14:textId="77777777" w:rsidR="007B3A95" w:rsidRPr="007B3A95" w:rsidRDefault="007B3A95" w:rsidP="0028781C">
            <w:pPr>
              <w:rPr>
                <w:rFonts w:cstheme="minorHAnsi"/>
                <w:sz w:val="24"/>
                <w:szCs w:val="24"/>
                <w:lang w:val="en-GB"/>
              </w:rPr>
            </w:pPr>
          </w:p>
        </w:tc>
        <w:tc>
          <w:tcPr>
            <w:tcW w:w="2983" w:type="dxa"/>
            <w:vAlign w:val="center"/>
          </w:tcPr>
          <w:p w14:paraId="4DB0948D" w14:textId="77777777" w:rsidR="007B3A95" w:rsidRPr="007B3A95" w:rsidRDefault="007B3A95" w:rsidP="0028781C">
            <w:pPr>
              <w:rPr>
                <w:rFonts w:cstheme="minorHAnsi"/>
                <w:sz w:val="24"/>
                <w:szCs w:val="24"/>
                <w:lang w:val="en-GB"/>
              </w:rPr>
            </w:pPr>
          </w:p>
        </w:tc>
      </w:tr>
    </w:tbl>
    <w:p w14:paraId="4E0F9243" w14:textId="77777777" w:rsidR="007B3A95" w:rsidRPr="007B3A95" w:rsidRDefault="007B3A95" w:rsidP="007B3A95">
      <w:pPr>
        <w:spacing w:before="360" w:after="360"/>
        <w:rPr>
          <w:rFonts w:cstheme="minorHAnsi"/>
          <w:bCs/>
          <w:color w:val="000000"/>
          <w:sz w:val="24"/>
          <w:szCs w:val="24"/>
          <w:lang w:val="en-GB"/>
        </w:rPr>
      </w:pPr>
      <w:r w:rsidRPr="007B3A95">
        <w:rPr>
          <w:rFonts w:cstheme="minorHAnsi"/>
          <w:bCs/>
          <w:color w:val="000000"/>
          <w:sz w:val="24"/>
          <w:szCs w:val="24"/>
          <w:lang w:val="en-GB"/>
        </w:rPr>
        <w:t>REVIEWERS</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7"/>
        <w:gridCol w:w="2698"/>
        <w:gridCol w:w="3140"/>
      </w:tblGrid>
      <w:tr w:rsidR="007B3A95" w:rsidRPr="007B3A95" w14:paraId="0BCADEB9" w14:textId="77777777" w:rsidTr="007B3A95">
        <w:trPr>
          <w:cantSplit/>
          <w:trHeight w:val="485"/>
          <w:tblHeader/>
          <w:jc w:val="center"/>
        </w:trPr>
        <w:tc>
          <w:tcPr>
            <w:tcW w:w="3887" w:type="dxa"/>
            <w:shd w:val="pct10" w:color="auto" w:fill="auto"/>
            <w:vAlign w:val="center"/>
          </w:tcPr>
          <w:p w14:paraId="466B046F" w14:textId="77777777" w:rsidR="007B3A95" w:rsidRPr="007B3A95" w:rsidRDefault="007B3A95" w:rsidP="0028781C">
            <w:pPr>
              <w:rPr>
                <w:rFonts w:cstheme="minorHAnsi"/>
                <w:b/>
                <w:sz w:val="24"/>
                <w:szCs w:val="24"/>
                <w:lang w:val="en-GB"/>
              </w:rPr>
            </w:pPr>
            <w:r w:rsidRPr="007B3A95">
              <w:rPr>
                <w:rFonts w:cstheme="minorHAnsi"/>
                <w:b/>
                <w:sz w:val="24"/>
                <w:szCs w:val="24"/>
                <w:lang w:val="en-GB"/>
              </w:rPr>
              <w:t>Name</w:t>
            </w:r>
          </w:p>
        </w:tc>
        <w:tc>
          <w:tcPr>
            <w:tcW w:w="2698" w:type="dxa"/>
            <w:shd w:val="pct10" w:color="auto" w:fill="auto"/>
            <w:vAlign w:val="center"/>
          </w:tcPr>
          <w:p w14:paraId="1295E5FA" w14:textId="77777777" w:rsidR="007B3A95" w:rsidRPr="007B3A95" w:rsidRDefault="007B3A95" w:rsidP="0028781C">
            <w:pPr>
              <w:ind w:left="74"/>
              <w:rPr>
                <w:rFonts w:cstheme="minorHAnsi"/>
                <w:b/>
                <w:sz w:val="24"/>
                <w:szCs w:val="24"/>
                <w:lang w:val="en-GB"/>
              </w:rPr>
            </w:pPr>
            <w:r w:rsidRPr="007B3A95">
              <w:rPr>
                <w:rFonts w:cstheme="minorHAnsi"/>
                <w:b/>
                <w:sz w:val="24"/>
                <w:szCs w:val="24"/>
                <w:lang w:val="en-GB"/>
              </w:rPr>
              <w:t>Position</w:t>
            </w:r>
          </w:p>
        </w:tc>
        <w:tc>
          <w:tcPr>
            <w:tcW w:w="3140" w:type="dxa"/>
            <w:shd w:val="pct10" w:color="auto" w:fill="auto"/>
            <w:vAlign w:val="center"/>
          </w:tcPr>
          <w:p w14:paraId="1BA45E85" w14:textId="77777777" w:rsidR="007B3A95" w:rsidRPr="007B3A95" w:rsidRDefault="007B3A95" w:rsidP="0028781C">
            <w:pPr>
              <w:jc w:val="center"/>
              <w:rPr>
                <w:rFonts w:cstheme="minorHAnsi"/>
                <w:b/>
                <w:sz w:val="24"/>
                <w:szCs w:val="24"/>
                <w:lang w:val="en-GB"/>
              </w:rPr>
            </w:pPr>
            <w:r w:rsidRPr="007B3A95">
              <w:rPr>
                <w:rFonts w:cstheme="minorHAnsi"/>
                <w:b/>
                <w:sz w:val="24"/>
                <w:szCs w:val="24"/>
                <w:lang w:val="en-GB"/>
              </w:rPr>
              <w:t>Date</w:t>
            </w:r>
          </w:p>
        </w:tc>
      </w:tr>
      <w:tr w:rsidR="007B3A95" w:rsidRPr="007B3A95" w14:paraId="2A6592D8" w14:textId="77777777" w:rsidTr="007B3A95">
        <w:trPr>
          <w:cantSplit/>
          <w:trHeight w:val="413"/>
          <w:jc w:val="center"/>
        </w:trPr>
        <w:tc>
          <w:tcPr>
            <w:tcW w:w="3887" w:type="dxa"/>
            <w:vAlign w:val="center"/>
          </w:tcPr>
          <w:p w14:paraId="00CF20D9" w14:textId="77777777" w:rsidR="007B3A95" w:rsidRPr="007B3A95" w:rsidRDefault="007B3A95" w:rsidP="0028781C">
            <w:pPr>
              <w:rPr>
                <w:rFonts w:cstheme="minorHAnsi"/>
                <w:bCs/>
                <w:sz w:val="24"/>
                <w:szCs w:val="24"/>
                <w:lang w:val="en-GB"/>
              </w:rPr>
            </w:pPr>
          </w:p>
        </w:tc>
        <w:tc>
          <w:tcPr>
            <w:tcW w:w="2698" w:type="dxa"/>
            <w:vAlign w:val="center"/>
          </w:tcPr>
          <w:p w14:paraId="252BDCCE" w14:textId="77777777" w:rsidR="007B3A95" w:rsidRPr="007B3A95" w:rsidRDefault="007B3A95" w:rsidP="0028781C">
            <w:pPr>
              <w:ind w:left="74"/>
              <w:rPr>
                <w:rFonts w:cstheme="minorHAnsi"/>
                <w:bCs/>
                <w:sz w:val="24"/>
                <w:szCs w:val="24"/>
                <w:lang w:val="en-GB"/>
              </w:rPr>
            </w:pPr>
          </w:p>
        </w:tc>
        <w:tc>
          <w:tcPr>
            <w:tcW w:w="3140" w:type="dxa"/>
            <w:vAlign w:val="center"/>
          </w:tcPr>
          <w:p w14:paraId="1EC2989D" w14:textId="77777777" w:rsidR="007B3A95" w:rsidRPr="007B3A95" w:rsidRDefault="007B3A95" w:rsidP="0028781C">
            <w:pPr>
              <w:ind w:left="34"/>
              <w:jc w:val="center"/>
              <w:rPr>
                <w:rFonts w:cstheme="minorHAnsi"/>
                <w:bCs/>
                <w:sz w:val="24"/>
                <w:szCs w:val="24"/>
                <w:lang w:val="en-GB"/>
              </w:rPr>
            </w:pPr>
          </w:p>
        </w:tc>
      </w:tr>
      <w:tr w:rsidR="007B3A95" w:rsidRPr="007B3A95" w14:paraId="14348456" w14:textId="77777777" w:rsidTr="007B3A95">
        <w:trPr>
          <w:cantSplit/>
          <w:trHeight w:val="413"/>
          <w:jc w:val="center"/>
        </w:trPr>
        <w:tc>
          <w:tcPr>
            <w:tcW w:w="3887" w:type="dxa"/>
            <w:vAlign w:val="center"/>
          </w:tcPr>
          <w:p w14:paraId="15BF3576" w14:textId="77777777" w:rsidR="007B3A95" w:rsidRPr="007B3A95" w:rsidRDefault="007B3A95" w:rsidP="0028781C">
            <w:pPr>
              <w:rPr>
                <w:rFonts w:cstheme="minorHAnsi"/>
                <w:bCs/>
                <w:sz w:val="24"/>
                <w:szCs w:val="24"/>
                <w:lang w:val="en-GB"/>
              </w:rPr>
            </w:pPr>
          </w:p>
        </w:tc>
        <w:tc>
          <w:tcPr>
            <w:tcW w:w="2698" w:type="dxa"/>
            <w:vAlign w:val="center"/>
          </w:tcPr>
          <w:p w14:paraId="6372A88C" w14:textId="77777777" w:rsidR="007B3A95" w:rsidRPr="007B3A95" w:rsidRDefault="007B3A95" w:rsidP="0028781C">
            <w:pPr>
              <w:ind w:left="74"/>
              <w:rPr>
                <w:rFonts w:cstheme="minorHAnsi"/>
                <w:bCs/>
                <w:sz w:val="24"/>
                <w:szCs w:val="24"/>
                <w:lang w:val="en-GB"/>
              </w:rPr>
            </w:pPr>
          </w:p>
        </w:tc>
        <w:tc>
          <w:tcPr>
            <w:tcW w:w="3140" w:type="dxa"/>
            <w:vAlign w:val="center"/>
          </w:tcPr>
          <w:p w14:paraId="40B8FFA7" w14:textId="77777777" w:rsidR="007B3A95" w:rsidRPr="007B3A95" w:rsidRDefault="007B3A95" w:rsidP="0028781C">
            <w:pPr>
              <w:ind w:left="34"/>
              <w:jc w:val="center"/>
              <w:rPr>
                <w:rFonts w:cstheme="minorHAnsi"/>
                <w:bCs/>
                <w:sz w:val="24"/>
                <w:szCs w:val="24"/>
                <w:lang w:val="en-GB"/>
              </w:rPr>
            </w:pPr>
          </w:p>
        </w:tc>
      </w:tr>
      <w:tr w:rsidR="007B3A95" w:rsidRPr="007B3A95" w14:paraId="6A463AE3" w14:textId="77777777" w:rsidTr="007B3A95">
        <w:trPr>
          <w:cantSplit/>
          <w:trHeight w:val="413"/>
          <w:jc w:val="center"/>
        </w:trPr>
        <w:tc>
          <w:tcPr>
            <w:tcW w:w="3887" w:type="dxa"/>
            <w:vAlign w:val="center"/>
          </w:tcPr>
          <w:p w14:paraId="3DC5827A" w14:textId="77777777" w:rsidR="007B3A95" w:rsidRPr="007B3A95" w:rsidRDefault="007B3A95" w:rsidP="0028781C">
            <w:pPr>
              <w:rPr>
                <w:rFonts w:cstheme="minorHAnsi"/>
                <w:bCs/>
                <w:sz w:val="24"/>
                <w:szCs w:val="24"/>
                <w:lang w:val="en-GB"/>
              </w:rPr>
            </w:pPr>
          </w:p>
        </w:tc>
        <w:tc>
          <w:tcPr>
            <w:tcW w:w="2698" w:type="dxa"/>
            <w:vAlign w:val="center"/>
          </w:tcPr>
          <w:p w14:paraId="5D2B54BD" w14:textId="77777777" w:rsidR="007B3A95" w:rsidRPr="007B3A95" w:rsidRDefault="007B3A95" w:rsidP="0028781C">
            <w:pPr>
              <w:ind w:left="74"/>
              <w:rPr>
                <w:rFonts w:cstheme="minorHAnsi"/>
                <w:bCs/>
                <w:sz w:val="24"/>
                <w:szCs w:val="24"/>
                <w:lang w:val="en-GB"/>
              </w:rPr>
            </w:pPr>
          </w:p>
        </w:tc>
        <w:tc>
          <w:tcPr>
            <w:tcW w:w="3140" w:type="dxa"/>
            <w:vAlign w:val="center"/>
          </w:tcPr>
          <w:p w14:paraId="625ECF5E" w14:textId="77777777" w:rsidR="007B3A95" w:rsidRPr="007B3A95" w:rsidRDefault="007B3A95" w:rsidP="0028781C">
            <w:pPr>
              <w:ind w:left="34"/>
              <w:jc w:val="center"/>
              <w:rPr>
                <w:rFonts w:cstheme="minorHAnsi"/>
                <w:bCs/>
                <w:sz w:val="24"/>
                <w:szCs w:val="24"/>
                <w:lang w:val="en-GB"/>
              </w:rPr>
            </w:pPr>
          </w:p>
        </w:tc>
      </w:tr>
    </w:tbl>
    <w:p w14:paraId="234E0C54" w14:textId="77777777" w:rsidR="007B3A95" w:rsidRPr="007B3A95" w:rsidRDefault="007B3A95" w:rsidP="007B3A95">
      <w:pPr>
        <w:spacing w:before="360" w:after="360"/>
        <w:rPr>
          <w:rFonts w:cstheme="minorHAnsi"/>
          <w:bCs/>
          <w:color w:val="000000"/>
          <w:sz w:val="24"/>
          <w:szCs w:val="24"/>
          <w:lang w:val="en-GB"/>
        </w:rPr>
      </w:pPr>
      <w:r w:rsidRPr="007B3A95">
        <w:rPr>
          <w:rFonts w:cstheme="minorHAnsi"/>
          <w:bCs/>
          <w:color w:val="000000"/>
          <w:sz w:val="24"/>
          <w:szCs w:val="24"/>
          <w:lang w:val="en-GB"/>
        </w:rPr>
        <w:t>DISTRIBUTION</w:t>
      </w: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348"/>
        <w:gridCol w:w="2329"/>
        <w:gridCol w:w="1533"/>
        <w:gridCol w:w="3421"/>
      </w:tblGrid>
      <w:tr w:rsidR="007B3A95" w:rsidRPr="007B3A95" w14:paraId="3166744D" w14:textId="77777777" w:rsidTr="007B3A95">
        <w:trPr>
          <w:cantSplit/>
          <w:trHeight w:val="566"/>
          <w:tblHeader/>
          <w:jc w:val="center"/>
        </w:trPr>
        <w:tc>
          <w:tcPr>
            <w:tcW w:w="1219" w:type="pct"/>
            <w:shd w:val="pct10" w:color="auto" w:fill="auto"/>
            <w:vAlign w:val="center"/>
          </w:tcPr>
          <w:p w14:paraId="043BC1A5" w14:textId="77777777" w:rsidR="007B3A95" w:rsidRPr="007B3A95" w:rsidRDefault="007B3A95" w:rsidP="0028781C">
            <w:pPr>
              <w:ind w:right="67"/>
              <w:rPr>
                <w:rFonts w:cstheme="minorHAnsi"/>
                <w:b/>
                <w:sz w:val="24"/>
                <w:szCs w:val="24"/>
                <w:lang w:val="en-GB"/>
              </w:rPr>
            </w:pPr>
            <w:r w:rsidRPr="007B3A95">
              <w:rPr>
                <w:rFonts w:cstheme="minorHAnsi"/>
                <w:b/>
                <w:sz w:val="24"/>
                <w:szCs w:val="24"/>
                <w:lang w:val="en-GB"/>
              </w:rPr>
              <w:t>Date</w:t>
            </w:r>
          </w:p>
        </w:tc>
        <w:tc>
          <w:tcPr>
            <w:tcW w:w="1209" w:type="pct"/>
            <w:shd w:val="pct10" w:color="auto" w:fill="auto"/>
            <w:vAlign w:val="center"/>
          </w:tcPr>
          <w:p w14:paraId="0380833A" w14:textId="77777777" w:rsidR="007B3A95" w:rsidRPr="007B3A95" w:rsidRDefault="007B3A95" w:rsidP="0028781C">
            <w:pPr>
              <w:rPr>
                <w:rFonts w:cstheme="minorHAnsi"/>
                <w:b/>
                <w:sz w:val="24"/>
                <w:szCs w:val="24"/>
                <w:lang w:val="en-GB"/>
              </w:rPr>
            </w:pPr>
            <w:r w:rsidRPr="007B3A95">
              <w:rPr>
                <w:rFonts w:cstheme="minorHAnsi"/>
                <w:b/>
                <w:sz w:val="24"/>
                <w:szCs w:val="24"/>
                <w:lang w:val="en-GB"/>
              </w:rPr>
              <w:t>Distributed to</w:t>
            </w:r>
          </w:p>
        </w:tc>
        <w:tc>
          <w:tcPr>
            <w:tcW w:w="796" w:type="pct"/>
            <w:shd w:val="pct10" w:color="auto" w:fill="auto"/>
            <w:vAlign w:val="center"/>
          </w:tcPr>
          <w:p w14:paraId="743708F5" w14:textId="77777777" w:rsidR="007B3A95" w:rsidRPr="007B3A95" w:rsidRDefault="007B3A95" w:rsidP="0028781C">
            <w:pPr>
              <w:ind w:right="12"/>
              <w:rPr>
                <w:rFonts w:cstheme="minorHAnsi"/>
                <w:b/>
                <w:sz w:val="24"/>
                <w:szCs w:val="24"/>
                <w:lang w:val="en-GB"/>
              </w:rPr>
            </w:pPr>
            <w:r w:rsidRPr="007B3A95">
              <w:rPr>
                <w:rFonts w:cstheme="minorHAnsi"/>
                <w:b/>
                <w:sz w:val="24"/>
                <w:szCs w:val="24"/>
                <w:lang w:val="en-GB"/>
              </w:rPr>
              <w:t>Version</w:t>
            </w:r>
          </w:p>
        </w:tc>
        <w:tc>
          <w:tcPr>
            <w:tcW w:w="1777" w:type="pct"/>
            <w:shd w:val="pct10" w:color="auto" w:fill="auto"/>
            <w:vAlign w:val="center"/>
          </w:tcPr>
          <w:p w14:paraId="7E5F8461" w14:textId="77777777" w:rsidR="007B3A95" w:rsidRPr="007B3A95" w:rsidRDefault="007B3A95" w:rsidP="0028781C">
            <w:pPr>
              <w:ind w:right="16"/>
              <w:rPr>
                <w:rFonts w:cstheme="minorHAnsi"/>
                <w:b/>
                <w:sz w:val="24"/>
                <w:szCs w:val="24"/>
                <w:lang w:val="en-GB"/>
              </w:rPr>
            </w:pPr>
            <w:r w:rsidRPr="007B3A95">
              <w:rPr>
                <w:rFonts w:cstheme="minorHAnsi"/>
                <w:b/>
                <w:sz w:val="24"/>
                <w:szCs w:val="24"/>
                <w:lang w:val="en-GB"/>
              </w:rPr>
              <w:t>Distribution Format</w:t>
            </w:r>
          </w:p>
        </w:tc>
      </w:tr>
      <w:tr w:rsidR="007B3A95" w:rsidRPr="007B3A95" w14:paraId="5710078D" w14:textId="77777777" w:rsidTr="007B3A95">
        <w:trPr>
          <w:cantSplit/>
          <w:trHeight w:val="377"/>
          <w:jc w:val="center"/>
        </w:trPr>
        <w:tc>
          <w:tcPr>
            <w:tcW w:w="1219" w:type="pct"/>
            <w:vAlign w:val="center"/>
          </w:tcPr>
          <w:p w14:paraId="42887993" w14:textId="77777777" w:rsidR="007B3A95" w:rsidRPr="007B3A95" w:rsidRDefault="007B3A95" w:rsidP="0028781C">
            <w:pPr>
              <w:rPr>
                <w:rFonts w:cstheme="minorHAnsi"/>
                <w:color w:val="000000"/>
                <w:sz w:val="24"/>
                <w:szCs w:val="24"/>
                <w:lang w:val="en-GB"/>
              </w:rPr>
            </w:pPr>
          </w:p>
        </w:tc>
        <w:tc>
          <w:tcPr>
            <w:tcW w:w="1209" w:type="pct"/>
            <w:vAlign w:val="center"/>
          </w:tcPr>
          <w:p w14:paraId="08ACE0CF" w14:textId="77777777" w:rsidR="007B3A95" w:rsidRPr="007B3A95" w:rsidRDefault="007B3A95" w:rsidP="0028781C">
            <w:pPr>
              <w:rPr>
                <w:rFonts w:cstheme="minorHAnsi"/>
                <w:color w:val="000000"/>
                <w:sz w:val="24"/>
                <w:szCs w:val="24"/>
              </w:rPr>
            </w:pPr>
          </w:p>
        </w:tc>
        <w:tc>
          <w:tcPr>
            <w:tcW w:w="796" w:type="pct"/>
            <w:vAlign w:val="center"/>
          </w:tcPr>
          <w:p w14:paraId="6B3927F5" w14:textId="77777777" w:rsidR="007B3A95" w:rsidRPr="007B3A95" w:rsidRDefault="007B3A95" w:rsidP="0028781C">
            <w:pPr>
              <w:rPr>
                <w:rFonts w:cstheme="minorHAnsi"/>
                <w:color w:val="000000"/>
                <w:sz w:val="24"/>
                <w:szCs w:val="24"/>
                <w:lang w:val="en-GB"/>
              </w:rPr>
            </w:pPr>
          </w:p>
        </w:tc>
        <w:tc>
          <w:tcPr>
            <w:tcW w:w="1777" w:type="pct"/>
            <w:vAlign w:val="center"/>
          </w:tcPr>
          <w:p w14:paraId="0ABEDC24" w14:textId="77777777" w:rsidR="007B3A95" w:rsidRPr="007B3A95" w:rsidRDefault="007B3A95" w:rsidP="0028781C">
            <w:pPr>
              <w:rPr>
                <w:rFonts w:cstheme="minorHAnsi"/>
                <w:color w:val="000000"/>
                <w:sz w:val="24"/>
                <w:szCs w:val="24"/>
                <w:lang w:val="en-GB"/>
              </w:rPr>
            </w:pPr>
          </w:p>
        </w:tc>
      </w:tr>
      <w:tr w:rsidR="007B3A95" w:rsidRPr="007B3A95" w14:paraId="3106E8CD" w14:textId="77777777" w:rsidTr="007B3A95">
        <w:trPr>
          <w:cantSplit/>
          <w:trHeight w:val="377"/>
          <w:jc w:val="center"/>
        </w:trPr>
        <w:tc>
          <w:tcPr>
            <w:tcW w:w="1219" w:type="pct"/>
            <w:vAlign w:val="center"/>
          </w:tcPr>
          <w:p w14:paraId="1CFE8816" w14:textId="77777777" w:rsidR="007B3A95" w:rsidRPr="007B3A95" w:rsidRDefault="007B3A95" w:rsidP="0028781C">
            <w:pPr>
              <w:rPr>
                <w:rFonts w:cstheme="minorHAnsi"/>
                <w:color w:val="000000"/>
                <w:sz w:val="24"/>
                <w:szCs w:val="24"/>
                <w:lang w:val="en-GB"/>
              </w:rPr>
            </w:pPr>
          </w:p>
        </w:tc>
        <w:tc>
          <w:tcPr>
            <w:tcW w:w="1209" w:type="pct"/>
            <w:vAlign w:val="center"/>
          </w:tcPr>
          <w:p w14:paraId="6BB781FD" w14:textId="77777777" w:rsidR="007B3A95" w:rsidRPr="007B3A95" w:rsidRDefault="007B3A95" w:rsidP="0028781C">
            <w:pPr>
              <w:rPr>
                <w:rFonts w:cstheme="minorHAnsi"/>
                <w:color w:val="000000"/>
                <w:sz w:val="24"/>
                <w:szCs w:val="24"/>
              </w:rPr>
            </w:pPr>
          </w:p>
        </w:tc>
        <w:tc>
          <w:tcPr>
            <w:tcW w:w="796" w:type="pct"/>
            <w:vAlign w:val="center"/>
          </w:tcPr>
          <w:p w14:paraId="7A02CA7B" w14:textId="77777777" w:rsidR="007B3A95" w:rsidRPr="007B3A95" w:rsidRDefault="007B3A95" w:rsidP="0028781C">
            <w:pPr>
              <w:rPr>
                <w:rFonts w:cstheme="minorHAnsi"/>
                <w:color w:val="000000"/>
                <w:sz w:val="24"/>
                <w:szCs w:val="24"/>
                <w:lang w:val="en-GB"/>
              </w:rPr>
            </w:pPr>
          </w:p>
        </w:tc>
        <w:tc>
          <w:tcPr>
            <w:tcW w:w="1777" w:type="pct"/>
            <w:vAlign w:val="center"/>
          </w:tcPr>
          <w:p w14:paraId="581ECF63" w14:textId="77777777" w:rsidR="007B3A95" w:rsidRPr="007B3A95" w:rsidRDefault="007B3A95" w:rsidP="0028781C">
            <w:pPr>
              <w:rPr>
                <w:rFonts w:cstheme="minorHAnsi"/>
                <w:color w:val="000000"/>
                <w:sz w:val="24"/>
                <w:szCs w:val="24"/>
                <w:lang w:val="en-GB"/>
              </w:rPr>
            </w:pPr>
          </w:p>
        </w:tc>
      </w:tr>
      <w:tr w:rsidR="007B3A95" w:rsidRPr="007B3A95" w14:paraId="538A881F" w14:textId="77777777" w:rsidTr="007B3A95">
        <w:trPr>
          <w:cantSplit/>
          <w:trHeight w:val="377"/>
          <w:jc w:val="center"/>
        </w:trPr>
        <w:tc>
          <w:tcPr>
            <w:tcW w:w="1219" w:type="pct"/>
            <w:vAlign w:val="center"/>
          </w:tcPr>
          <w:p w14:paraId="711DC029" w14:textId="77777777" w:rsidR="007B3A95" w:rsidRPr="007B3A95" w:rsidRDefault="007B3A95" w:rsidP="0028781C">
            <w:pPr>
              <w:rPr>
                <w:rFonts w:cstheme="minorHAnsi"/>
                <w:color w:val="000000"/>
                <w:sz w:val="24"/>
                <w:szCs w:val="24"/>
                <w:lang w:val="en-GB"/>
              </w:rPr>
            </w:pPr>
          </w:p>
        </w:tc>
        <w:tc>
          <w:tcPr>
            <w:tcW w:w="1209" w:type="pct"/>
            <w:vAlign w:val="center"/>
          </w:tcPr>
          <w:p w14:paraId="1D61CDDF" w14:textId="77777777" w:rsidR="007B3A95" w:rsidRPr="007B3A95" w:rsidRDefault="007B3A95" w:rsidP="0028781C">
            <w:pPr>
              <w:rPr>
                <w:rFonts w:cstheme="minorHAnsi"/>
                <w:color w:val="000000"/>
                <w:sz w:val="24"/>
                <w:szCs w:val="24"/>
              </w:rPr>
            </w:pPr>
          </w:p>
        </w:tc>
        <w:tc>
          <w:tcPr>
            <w:tcW w:w="796" w:type="pct"/>
            <w:vAlign w:val="center"/>
          </w:tcPr>
          <w:p w14:paraId="4C23A9EB" w14:textId="77777777" w:rsidR="007B3A95" w:rsidRPr="007B3A95" w:rsidRDefault="007B3A95" w:rsidP="0028781C">
            <w:pPr>
              <w:rPr>
                <w:rFonts w:cstheme="minorHAnsi"/>
                <w:color w:val="000000"/>
                <w:sz w:val="24"/>
                <w:szCs w:val="24"/>
                <w:lang w:val="en-GB"/>
              </w:rPr>
            </w:pPr>
          </w:p>
        </w:tc>
        <w:tc>
          <w:tcPr>
            <w:tcW w:w="1777" w:type="pct"/>
            <w:vAlign w:val="center"/>
          </w:tcPr>
          <w:p w14:paraId="0F3A8845" w14:textId="77777777" w:rsidR="007B3A95" w:rsidRPr="007B3A95" w:rsidRDefault="007B3A95" w:rsidP="0028781C">
            <w:pPr>
              <w:rPr>
                <w:rFonts w:cstheme="minorHAnsi"/>
                <w:color w:val="000000"/>
                <w:sz w:val="24"/>
                <w:szCs w:val="24"/>
                <w:lang w:val="en-GB"/>
              </w:rPr>
            </w:pPr>
          </w:p>
        </w:tc>
      </w:tr>
    </w:tbl>
    <w:p w14:paraId="1C440974" w14:textId="77777777" w:rsidR="007B3A95" w:rsidRPr="007B3A95" w:rsidRDefault="007B3A95" w:rsidP="007B3A95">
      <w:pPr>
        <w:spacing w:before="360" w:after="360"/>
        <w:rPr>
          <w:rFonts w:cstheme="minorHAnsi"/>
          <w:bCs/>
          <w:color w:val="000000"/>
          <w:sz w:val="24"/>
          <w:szCs w:val="24"/>
          <w:lang w:val="en-GB"/>
        </w:rPr>
      </w:pPr>
      <w:r w:rsidRPr="007B3A95">
        <w:rPr>
          <w:rFonts w:cstheme="minorHAnsi"/>
          <w:bCs/>
          <w:color w:val="000000"/>
          <w:sz w:val="24"/>
          <w:szCs w:val="24"/>
          <w:lang w:val="en-GB"/>
        </w:rPr>
        <w:t>APPROVALS</w:t>
      </w:r>
    </w:p>
    <w:tbl>
      <w:tblPr>
        <w:tblW w:w="5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855"/>
        <w:gridCol w:w="1700"/>
        <w:gridCol w:w="965"/>
        <w:gridCol w:w="2556"/>
        <w:gridCol w:w="2549"/>
      </w:tblGrid>
      <w:tr w:rsidR="007B3A95" w:rsidRPr="007B3A95" w14:paraId="07BEA8D3" w14:textId="77777777" w:rsidTr="007B3A95">
        <w:trPr>
          <w:cantSplit/>
          <w:trHeight w:val="566"/>
          <w:tblHeader/>
          <w:jc w:val="center"/>
        </w:trPr>
        <w:tc>
          <w:tcPr>
            <w:tcW w:w="963" w:type="pct"/>
            <w:shd w:val="pct10" w:color="auto" w:fill="auto"/>
            <w:vAlign w:val="center"/>
          </w:tcPr>
          <w:p w14:paraId="792B58BD" w14:textId="77777777" w:rsidR="007B3A95" w:rsidRPr="007B3A95" w:rsidRDefault="007B3A95" w:rsidP="0028781C">
            <w:pPr>
              <w:ind w:right="67"/>
              <w:jc w:val="center"/>
              <w:rPr>
                <w:rFonts w:cstheme="minorHAnsi"/>
                <w:b/>
                <w:sz w:val="24"/>
                <w:szCs w:val="24"/>
                <w:lang w:val="en-GB"/>
              </w:rPr>
            </w:pPr>
            <w:r w:rsidRPr="007B3A95">
              <w:rPr>
                <w:rFonts w:cstheme="minorHAnsi"/>
                <w:b/>
                <w:sz w:val="24"/>
                <w:szCs w:val="24"/>
                <w:lang w:val="en-GB"/>
              </w:rPr>
              <w:t>Date</w:t>
            </w:r>
          </w:p>
        </w:tc>
        <w:tc>
          <w:tcPr>
            <w:tcW w:w="883" w:type="pct"/>
            <w:shd w:val="pct10" w:color="auto" w:fill="auto"/>
            <w:vAlign w:val="center"/>
          </w:tcPr>
          <w:p w14:paraId="0EF8544F" w14:textId="77777777" w:rsidR="007B3A95" w:rsidRPr="007B3A95" w:rsidRDefault="007B3A95" w:rsidP="0028781C">
            <w:pPr>
              <w:jc w:val="center"/>
              <w:rPr>
                <w:rFonts w:cstheme="minorHAnsi"/>
                <w:b/>
                <w:sz w:val="24"/>
                <w:szCs w:val="24"/>
                <w:lang w:val="en-GB"/>
              </w:rPr>
            </w:pPr>
            <w:r w:rsidRPr="007B3A95">
              <w:rPr>
                <w:rFonts w:cstheme="minorHAnsi"/>
                <w:b/>
                <w:sz w:val="24"/>
                <w:szCs w:val="24"/>
                <w:lang w:val="en-GB"/>
              </w:rPr>
              <w:t>Approved by</w:t>
            </w:r>
          </w:p>
        </w:tc>
        <w:tc>
          <w:tcPr>
            <w:tcW w:w="501" w:type="pct"/>
            <w:shd w:val="pct10" w:color="auto" w:fill="auto"/>
            <w:vAlign w:val="center"/>
          </w:tcPr>
          <w:p w14:paraId="67C701BC" w14:textId="77777777" w:rsidR="007B3A95" w:rsidRPr="007B3A95" w:rsidRDefault="007B3A95" w:rsidP="0028781C">
            <w:pPr>
              <w:ind w:right="12"/>
              <w:jc w:val="center"/>
              <w:rPr>
                <w:rFonts w:cstheme="minorHAnsi"/>
                <w:b/>
                <w:sz w:val="24"/>
                <w:szCs w:val="24"/>
                <w:lang w:val="en-GB"/>
              </w:rPr>
            </w:pPr>
            <w:r w:rsidRPr="007B3A95">
              <w:rPr>
                <w:rFonts w:cstheme="minorHAnsi"/>
                <w:b/>
                <w:sz w:val="24"/>
                <w:szCs w:val="24"/>
                <w:lang w:val="en-GB"/>
              </w:rPr>
              <w:t>Version</w:t>
            </w:r>
          </w:p>
        </w:tc>
        <w:tc>
          <w:tcPr>
            <w:tcW w:w="1328" w:type="pct"/>
            <w:shd w:val="pct10" w:color="auto" w:fill="auto"/>
          </w:tcPr>
          <w:p w14:paraId="589A7B7D" w14:textId="77777777" w:rsidR="007B3A95" w:rsidRPr="007B3A95" w:rsidRDefault="007B3A95" w:rsidP="0028781C">
            <w:pPr>
              <w:ind w:right="16"/>
              <w:jc w:val="center"/>
              <w:rPr>
                <w:rFonts w:cstheme="minorHAnsi"/>
                <w:b/>
                <w:sz w:val="24"/>
                <w:szCs w:val="24"/>
                <w:lang w:val="en-GB"/>
              </w:rPr>
            </w:pPr>
            <w:r w:rsidRPr="007B3A95">
              <w:rPr>
                <w:rFonts w:cstheme="minorHAnsi"/>
                <w:b/>
                <w:sz w:val="24"/>
                <w:szCs w:val="24"/>
                <w:lang w:val="en-GB"/>
              </w:rPr>
              <w:t>Designation</w:t>
            </w:r>
          </w:p>
        </w:tc>
        <w:tc>
          <w:tcPr>
            <w:tcW w:w="1324" w:type="pct"/>
            <w:shd w:val="pct10" w:color="auto" w:fill="auto"/>
            <w:vAlign w:val="center"/>
          </w:tcPr>
          <w:p w14:paraId="39803D5B" w14:textId="77777777" w:rsidR="007B3A95" w:rsidRPr="007B3A95" w:rsidRDefault="007B3A95" w:rsidP="0028781C">
            <w:pPr>
              <w:ind w:right="16"/>
              <w:jc w:val="center"/>
              <w:rPr>
                <w:rFonts w:cstheme="minorHAnsi"/>
                <w:b/>
                <w:sz w:val="24"/>
                <w:szCs w:val="24"/>
                <w:lang w:val="en-GB"/>
              </w:rPr>
            </w:pPr>
            <w:r w:rsidRPr="007B3A95">
              <w:rPr>
                <w:rFonts w:cstheme="minorHAnsi"/>
                <w:b/>
                <w:sz w:val="24"/>
                <w:szCs w:val="24"/>
                <w:lang w:val="en-GB"/>
              </w:rPr>
              <w:t>Approval remarks</w:t>
            </w:r>
          </w:p>
        </w:tc>
      </w:tr>
      <w:tr w:rsidR="007B3A95" w:rsidRPr="007B3A95" w14:paraId="0CE9217A" w14:textId="77777777" w:rsidTr="007B3A95">
        <w:trPr>
          <w:cantSplit/>
          <w:trHeight w:val="566"/>
          <w:tblHeader/>
          <w:jc w:val="center"/>
        </w:trPr>
        <w:tc>
          <w:tcPr>
            <w:tcW w:w="963" w:type="pct"/>
            <w:shd w:val="clear" w:color="auto" w:fill="FFFFFF" w:themeFill="background1"/>
            <w:vAlign w:val="center"/>
          </w:tcPr>
          <w:p w14:paraId="385F552F" w14:textId="77777777" w:rsidR="007B3A95" w:rsidRPr="007B3A95" w:rsidRDefault="007B3A95" w:rsidP="0028781C">
            <w:pPr>
              <w:ind w:right="67"/>
              <w:rPr>
                <w:rFonts w:cstheme="minorHAnsi"/>
                <w:b/>
                <w:sz w:val="24"/>
                <w:szCs w:val="24"/>
                <w:lang w:val="en-GB"/>
              </w:rPr>
            </w:pPr>
          </w:p>
        </w:tc>
        <w:tc>
          <w:tcPr>
            <w:tcW w:w="883" w:type="pct"/>
            <w:shd w:val="clear" w:color="auto" w:fill="FFFFFF" w:themeFill="background1"/>
            <w:vAlign w:val="center"/>
          </w:tcPr>
          <w:p w14:paraId="3C53BE32" w14:textId="77777777" w:rsidR="007B3A95" w:rsidRPr="007B3A95" w:rsidRDefault="007B3A95" w:rsidP="0028781C">
            <w:pPr>
              <w:rPr>
                <w:rFonts w:cstheme="minorHAnsi"/>
                <w:b/>
                <w:sz w:val="24"/>
                <w:szCs w:val="24"/>
                <w:lang w:val="en-GB"/>
              </w:rPr>
            </w:pPr>
          </w:p>
        </w:tc>
        <w:tc>
          <w:tcPr>
            <w:tcW w:w="501" w:type="pct"/>
            <w:shd w:val="clear" w:color="auto" w:fill="FFFFFF" w:themeFill="background1"/>
            <w:vAlign w:val="center"/>
          </w:tcPr>
          <w:p w14:paraId="73B460FF" w14:textId="77777777" w:rsidR="007B3A95" w:rsidRPr="007B3A95" w:rsidRDefault="007B3A95" w:rsidP="0028781C">
            <w:pPr>
              <w:ind w:right="12"/>
              <w:rPr>
                <w:rFonts w:cstheme="minorHAnsi"/>
                <w:b/>
                <w:sz w:val="24"/>
                <w:szCs w:val="24"/>
                <w:lang w:val="en-GB"/>
              </w:rPr>
            </w:pPr>
          </w:p>
        </w:tc>
        <w:tc>
          <w:tcPr>
            <w:tcW w:w="1328" w:type="pct"/>
            <w:shd w:val="clear" w:color="auto" w:fill="FFFFFF" w:themeFill="background1"/>
          </w:tcPr>
          <w:p w14:paraId="69FA18DC" w14:textId="77777777" w:rsidR="007B3A95" w:rsidRPr="007B3A95" w:rsidRDefault="007B3A95" w:rsidP="0028781C">
            <w:pPr>
              <w:ind w:right="16"/>
              <w:rPr>
                <w:rFonts w:cstheme="minorHAnsi"/>
                <w:b/>
                <w:sz w:val="24"/>
                <w:szCs w:val="24"/>
                <w:lang w:val="en-GB"/>
              </w:rPr>
            </w:pPr>
          </w:p>
        </w:tc>
        <w:tc>
          <w:tcPr>
            <w:tcW w:w="1324" w:type="pct"/>
            <w:shd w:val="clear" w:color="auto" w:fill="FFFFFF" w:themeFill="background1"/>
            <w:vAlign w:val="center"/>
          </w:tcPr>
          <w:p w14:paraId="3A98A470" w14:textId="77777777" w:rsidR="007B3A95" w:rsidRPr="007B3A95" w:rsidRDefault="007B3A95" w:rsidP="0028781C">
            <w:pPr>
              <w:ind w:right="16"/>
              <w:rPr>
                <w:rFonts w:cstheme="minorHAnsi"/>
                <w:b/>
                <w:sz w:val="24"/>
                <w:szCs w:val="24"/>
                <w:lang w:val="en-GB"/>
              </w:rPr>
            </w:pPr>
          </w:p>
        </w:tc>
      </w:tr>
      <w:tr w:rsidR="007B3A95" w:rsidRPr="007B3A95" w14:paraId="278C69DD" w14:textId="77777777" w:rsidTr="007B3A95">
        <w:trPr>
          <w:cantSplit/>
          <w:trHeight w:val="566"/>
          <w:tblHeader/>
          <w:jc w:val="center"/>
        </w:trPr>
        <w:tc>
          <w:tcPr>
            <w:tcW w:w="963" w:type="pct"/>
            <w:shd w:val="clear" w:color="auto" w:fill="FFFFFF" w:themeFill="background1"/>
            <w:vAlign w:val="center"/>
          </w:tcPr>
          <w:p w14:paraId="66B5EF0E" w14:textId="77777777" w:rsidR="007B3A95" w:rsidRPr="007B3A95" w:rsidRDefault="007B3A95" w:rsidP="0028781C">
            <w:pPr>
              <w:ind w:right="67"/>
              <w:rPr>
                <w:rFonts w:cstheme="minorHAnsi"/>
                <w:b/>
                <w:sz w:val="24"/>
                <w:szCs w:val="24"/>
                <w:lang w:val="en-GB"/>
              </w:rPr>
            </w:pPr>
          </w:p>
        </w:tc>
        <w:tc>
          <w:tcPr>
            <w:tcW w:w="883" w:type="pct"/>
            <w:shd w:val="clear" w:color="auto" w:fill="FFFFFF" w:themeFill="background1"/>
            <w:vAlign w:val="center"/>
          </w:tcPr>
          <w:p w14:paraId="6CA0CC97" w14:textId="77777777" w:rsidR="007B3A95" w:rsidRPr="007B3A95" w:rsidRDefault="007B3A95" w:rsidP="0028781C">
            <w:pPr>
              <w:rPr>
                <w:rFonts w:cstheme="minorHAnsi"/>
                <w:b/>
                <w:sz w:val="24"/>
                <w:szCs w:val="24"/>
                <w:lang w:val="en-GB"/>
              </w:rPr>
            </w:pPr>
          </w:p>
        </w:tc>
        <w:tc>
          <w:tcPr>
            <w:tcW w:w="501" w:type="pct"/>
            <w:shd w:val="clear" w:color="auto" w:fill="FFFFFF" w:themeFill="background1"/>
            <w:vAlign w:val="center"/>
          </w:tcPr>
          <w:p w14:paraId="6FD5BB42" w14:textId="77777777" w:rsidR="007B3A95" w:rsidRPr="007B3A95" w:rsidRDefault="007B3A95" w:rsidP="0028781C">
            <w:pPr>
              <w:ind w:right="12"/>
              <w:rPr>
                <w:rFonts w:cstheme="minorHAnsi"/>
                <w:b/>
                <w:sz w:val="24"/>
                <w:szCs w:val="24"/>
                <w:lang w:val="en-GB"/>
              </w:rPr>
            </w:pPr>
          </w:p>
        </w:tc>
        <w:tc>
          <w:tcPr>
            <w:tcW w:w="1328" w:type="pct"/>
            <w:shd w:val="clear" w:color="auto" w:fill="FFFFFF" w:themeFill="background1"/>
          </w:tcPr>
          <w:p w14:paraId="757DBD4C" w14:textId="77777777" w:rsidR="007B3A95" w:rsidRPr="007B3A95" w:rsidRDefault="007B3A95" w:rsidP="0028781C">
            <w:pPr>
              <w:ind w:right="16"/>
              <w:rPr>
                <w:rFonts w:cstheme="minorHAnsi"/>
                <w:b/>
                <w:sz w:val="24"/>
                <w:szCs w:val="24"/>
                <w:lang w:val="en-GB"/>
              </w:rPr>
            </w:pPr>
          </w:p>
        </w:tc>
        <w:tc>
          <w:tcPr>
            <w:tcW w:w="1324" w:type="pct"/>
            <w:shd w:val="clear" w:color="auto" w:fill="FFFFFF" w:themeFill="background1"/>
            <w:vAlign w:val="center"/>
          </w:tcPr>
          <w:p w14:paraId="73D40338" w14:textId="77777777" w:rsidR="007B3A95" w:rsidRPr="007B3A95" w:rsidRDefault="007B3A95" w:rsidP="0028781C">
            <w:pPr>
              <w:ind w:right="16"/>
              <w:rPr>
                <w:rFonts w:cstheme="minorHAnsi"/>
                <w:b/>
                <w:sz w:val="24"/>
                <w:szCs w:val="24"/>
                <w:lang w:val="en-GB"/>
              </w:rPr>
            </w:pPr>
          </w:p>
        </w:tc>
      </w:tr>
    </w:tbl>
    <w:p w14:paraId="6970AF0D" w14:textId="6160385B" w:rsidR="00F233E9" w:rsidRDefault="00F233E9"/>
    <w:p w14:paraId="435ED81F" w14:textId="1B21E8E7" w:rsidR="00B419C9" w:rsidRDefault="00BE617C" w:rsidP="00BE617C">
      <w:pPr>
        <w:pStyle w:val="Heading1"/>
        <w:numPr>
          <w:ilvl w:val="0"/>
          <w:numId w:val="1"/>
        </w:numPr>
      </w:pPr>
      <w:bookmarkStart w:id="1" w:name="_Toc112763964"/>
      <w:r>
        <w:lastRenderedPageBreak/>
        <w:t>Introduction</w:t>
      </w:r>
      <w:bookmarkEnd w:id="1"/>
      <w:r>
        <w:t xml:space="preserve"> </w:t>
      </w:r>
    </w:p>
    <w:p w14:paraId="6D56DA0B" w14:textId="77777777" w:rsidR="004A0A79" w:rsidRPr="00674C91" w:rsidRDefault="001A44A7" w:rsidP="00BE617C">
      <w:pPr>
        <w:ind w:left="360"/>
        <w:rPr>
          <w:rFonts w:cstheme="minorHAnsi"/>
          <w:color w:val="000000"/>
          <w:shd w:val="clear" w:color="auto" w:fill="FFFFFF"/>
        </w:rPr>
      </w:pPr>
      <w:r w:rsidRPr="00674C91">
        <w:rPr>
          <w:rFonts w:cstheme="minorHAnsi"/>
          <w:color w:val="000000"/>
          <w:shd w:val="clear" w:color="auto" w:fill="FFFFFF"/>
        </w:rPr>
        <w:t xml:space="preserve">An asset management procedure is a system used by businesses to monitor, catalog, and maintain their physical assets. This system can be used to track </w:t>
      </w:r>
      <w:r w:rsidR="00F6137C" w:rsidRPr="00674C91">
        <w:rPr>
          <w:rFonts w:cstheme="minorHAnsi"/>
          <w:color w:val="000000"/>
          <w:shd w:val="clear" w:color="auto" w:fill="FFFFFF"/>
        </w:rPr>
        <w:t>everything from IT hardware assets to software licenses.</w:t>
      </w:r>
    </w:p>
    <w:p w14:paraId="7EF0A980" w14:textId="07791DF5" w:rsidR="00BE617C" w:rsidRPr="0079126A" w:rsidRDefault="008923FB" w:rsidP="0079126A">
      <w:pPr>
        <w:pStyle w:val="ListParagraph"/>
        <w:numPr>
          <w:ilvl w:val="0"/>
          <w:numId w:val="1"/>
        </w:numPr>
        <w:rPr>
          <w:rFonts w:cstheme="minorHAnsi"/>
          <w:b/>
          <w:bCs/>
          <w:sz w:val="28"/>
          <w:szCs w:val="28"/>
        </w:rPr>
      </w:pPr>
      <w:r w:rsidRPr="0079126A">
        <w:rPr>
          <w:rFonts w:cstheme="minorHAnsi"/>
          <w:b/>
          <w:bCs/>
          <w:sz w:val="28"/>
          <w:szCs w:val="28"/>
          <w:shd w:val="clear" w:color="auto" w:fill="FFFFFF"/>
        </w:rPr>
        <w:t xml:space="preserve">Purpose </w:t>
      </w:r>
    </w:p>
    <w:p w14:paraId="70FDECA4" w14:textId="75F116E3" w:rsidR="00182891" w:rsidRPr="003D04FE" w:rsidRDefault="00541C84" w:rsidP="003D04FE">
      <w:pPr>
        <w:pStyle w:val="ListParagraph"/>
        <w:ind w:left="360"/>
        <w:rPr>
          <w:rFonts w:cstheme="minorHAnsi"/>
          <w:color w:val="000000"/>
          <w:shd w:val="clear" w:color="auto" w:fill="FFFFFF"/>
        </w:rPr>
      </w:pPr>
      <w:r w:rsidRPr="00674C91">
        <w:rPr>
          <w:rFonts w:cstheme="minorHAnsi"/>
          <w:sz w:val="24"/>
          <w:szCs w:val="24"/>
        </w:rPr>
        <w:t>Th</w:t>
      </w:r>
      <w:r w:rsidR="00684455" w:rsidRPr="00674C91">
        <w:rPr>
          <w:rFonts w:cstheme="minorHAnsi"/>
          <w:sz w:val="24"/>
          <w:szCs w:val="24"/>
        </w:rPr>
        <w:t>e purpose of this document is to standardize procedures and</w:t>
      </w:r>
      <w:r w:rsidR="00684455" w:rsidRPr="00674C91">
        <w:rPr>
          <w:rFonts w:cstheme="minorHAnsi"/>
          <w:sz w:val="28"/>
          <w:szCs w:val="28"/>
        </w:rPr>
        <w:t xml:space="preserve"> </w:t>
      </w:r>
      <w:r w:rsidR="0045747C" w:rsidRPr="00674C91">
        <w:rPr>
          <w:rFonts w:cstheme="minorHAnsi"/>
          <w:color w:val="000000"/>
          <w:shd w:val="clear" w:color="auto" w:fill="FFFFFF"/>
        </w:rPr>
        <w:t>expectations regarding the acquisition, retention, and disposal of assets under division control</w:t>
      </w:r>
      <w:r w:rsidR="002A0990" w:rsidRPr="00674C91">
        <w:rPr>
          <w:rFonts w:cstheme="minorHAnsi"/>
          <w:color w:val="000000"/>
          <w:shd w:val="clear" w:color="auto" w:fill="FFFFFF"/>
        </w:rPr>
        <w:t xml:space="preserve">. The </w:t>
      </w:r>
      <w:r w:rsidR="00232B34">
        <w:rPr>
          <w:rFonts w:cstheme="minorHAnsi"/>
          <w:color w:val="000000"/>
          <w:shd w:val="clear" w:color="auto" w:fill="FFFFFF"/>
        </w:rPr>
        <w:t>procedure</w:t>
      </w:r>
      <w:r w:rsidR="002A0990" w:rsidRPr="00674C91">
        <w:rPr>
          <w:rFonts w:cstheme="minorHAnsi"/>
          <w:color w:val="000000"/>
          <w:shd w:val="clear" w:color="auto" w:fill="FFFFFF"/>
        </w:rPr>
        <w:t xml:space="preserve"> will also </w:t>
      </w:r>
      <w:r w:rsidR="001D5DC2" w:rsidRPr="00674C91">
        <w:rPr>
          <w:rFonts w:cstheme="minorHAnsi"/>
          <w:color w:val="000000"/>
          <w:shd w:val="clear" w:color="auto" w:fill="FFFFFF"/>
        </w:rPr>
        <w:t>outline</w:t>
      </w:r>
      <w:r w:rsidR="002A0990" w:rsidRPr="00674C91">
        <w:rPr>
          <w:rFonts w:cstheme="minorHAnsi"/>
          <w:color w:val="000000"/>
          <w:shd w:val="clear" w:color="auto" w:fill="FFFFFF"/>
        </w:rPr>
        <w:t xml:space="preserve"> the entire procedure of asset management</w:t>
      </w:r>
      <w:r w:rsidR="002D3F76">
        <w:rPr>
          <w:rFonts w:cstheme="minorHAnsi"/>
          <w:color w:val="000000"/>
          <w:shd w:val="clear" w:color="auto" w:fill="FFFFFF"/>
        </w:rPr>
        <w:t xml:space="preserve"> to make </w:t>
      </w:r>
      <w:r w:rsidR="003D04FE">
        <w:rPr>
          <w:rFonts w:cstheme="minorHAnsi"/>
          <w:color w:val="000000"/>
          <w:shd w:val="clear" w:color="auto" w:fill="FFFFFF"/>
        </w:rPr>
        <w:t xml:space="preserve">the </w:t>
      </w:r>
      <w:r w:rsidR="00232B34">
        <w:rPr>
          <w:rFonts w:cstheme="minorHAnsi"/>
          <w:color w:val="000000"/>
          <w:shd w:val="clear" w:color="auto" w:fill="FFFFFF"/>
        </w:rPr>
        <w:t>most of our assets and keep track throughout their lifetime.</w:t>
      </w:r>
    </w:p>
    <w:p w14:paraId="237B209B" w14:textId="2A528E15" w:rsidR="00596D0D" w:rsidRDefault="003D04FE" w:rsidP="00596D0D">
      <w:pPr>
        <w:pStyle w:val="Heading1"/>
        <w:numPr>
          <w:ilvl w:val="0"/>
          <w:numId w:val="1"/>
        </w:numPr>
        <w:rPr>
          <w:shd w:val="clear" w:color="auto" w:fill="FFFFFF"/>
        </w:rPr>
      </w:pPr>
      <w:bookmarkStart w:id="2" w:name="_Toc112763965"/>
      <w:r>
        <w:rPr>
          <w:shd w:val="clear" w:color="auto" w:fill="FFFFFF"/>
        </w:rPr>
        <w:t>Responsibilities</w:t>
      </w:r>
      <w:bookmarkEnd w:id="2"/>
    </w:p>
    <w:p w14:paraId="3C218AC1" w14:textId="404D8C6F" w:rsidR="00596D0D" w:rsidRPr="00A75E01" w:rsidRDefault="004A1BC7" w:rsidP="004A1BC7">
      <w:pPr>
        <w:pStyle w:val="Heading2"/>
        <w:rPr>
          <w:szCs w:val="24"/>
        </w:rPr>
      </w:pPr>
      <w:bookmarkStart w:id="3" w:name="_Toc112763966"/>
      <w:r w:rsidRPr="00A75E01">
        <w:rPr>
          <w:szCs w:val="24"/>
        </w:rPr>
        <w:t xml:space="preserve">3.1 </w:t>
      </w:r>
      <w:r w:rsidR="009248F1" w:rsidRPr="00A75E01">
        <w:rPr>
          <w:szCs w:val="24"/>
        </w:rPr>
        <w:t>Asset Manager</w:t>
      </w:r>
      <w:bookmarkEnd w:id="3"/>
    </w:p>
    <w:p w14:paraId="0A6F1895" w14:textId="44EE0FFD" w:rsidR="00AB3C0F" w:rsidRDefault="00AB3C0F" w:rsidP="00AB3C0F">
      <w:pPr>
        <w:pStyle w:val="ListParagraph"/>
        <w:numPr>
          <w:ilvl w:val="0"/>
          <w:numId w:val="2"/>
        </w:numPr>
      </w:pPr>
      <w:r w:rsidRPr="00AB3C0F">
        <w:t>Systems and procedures are in place to measure asset performance and condition and identify when retirement/replacement is required.</w:t>
      </w:r>
    </w:p>
    <w:p w14:paraId="77470CB2" w14:textId="5502363A" w:rsidR="003D04FE" w:rsidRDefault="00E3133E" w:rsidP="00AB3C0F">
      <w:pPr>
        <w:pStyle w:val="ListParagraph"/>
        <w:numPr>
          <w:ilvl w:val="0"/>
          <w:numId w:val="2"/>
        </w:numPr>
      </w:pPr>
      <w:r>
        <w:t xml:space="preserve">Assets </w:t>
      </w:r>
      <w:r w:rsidR="00A62241">
        <w:t xml:space="preserve">should be used for the purpose </w:t>
      </w:r>
      <w:r w:rsidR="0004325B">
        <w:t xml:space="preserve">for </w:t>
      </w:r>
      <w:r w:rsidR="00A62241">
        <w:t>which they were acquired</w:t>
      </w:r>
    </w:p>
    <w:p w14:paraId="18C19FAA" w14:textId="14434E5E" w:rsidR="00A62241" w:rsidRPr="007770D8" w:rsidRDefault="0004325B" w:rsidP="00AB3C0F">
      <w:pPr>
        <w:pStyle w:val="ListParagraph"/>
        <w:numPr>
          <w:ilvl w:val="0"/>
          <w:numId w:val="2"/>
        </w:numPr>
        <w:rPr>
          <w:rFonts w:cstheme="minorHAnsi"/>
        </w:rPr>
      </w:pPr>
      <w:r w:rsidRPr="007770D8">
        <w:rPr>
          <w:rFonts w:cstheme="minorHAnsi"/>
          <w:color w:val="000000"/>
          <w:shd w:val="clear" w:color="auto" w:fill="FFFFFF"/>
        </w:rPr>
        <w:t>Appropriate systems and procedures are in place to measure asset performance &amp; condition and identify when asset retirement/replacement is required</w:t>
      </w:r>
    </w:p>
    <w:p w14:paraId="7522223E" w14:textId="3C307D64" w:rsidR="007770D8" w:rsidRPr="00FD2F37" w:rsidRDefault="00FD2F37" w:rsidP="00AB3C0F">
      <w:pPr>
        <w:pStyle w:val="ListParagraph"/>
        <w:numPr>
          <w:ilvl w:val="0"/>
          <w:numId w:val="2"/>
        </w:numPr>
        <w:rPr>
          <w:rFonts w:cstheme="minorHAnsi"/>
        </w:rPr>
      </w:pPr>
      <w:r>
        <w:rPr>
          <w:rFonts w:cstheme="minorHAnsi"/>
          <w:color w:val="000000"/>
          <w:shd w:val="clear" w:color="auto" w:fill="FFFFFF"/>
        </w:rPr>
        <w:t>Advice and oversee the movement or transfer of assets</w:t>
      </w:r>
    </w:p>
    <w:p w14:paraId="2B472C83" w14:textId="4976BBDE" w:rsidR="00FD2F37" w:rsidRDefault="00B76081" w:rsidP="00AB3C0F">
      <w:pPr>
        <w:pStyle w:val="ListParagraph"/>
        <w:numPr>
          <w:ilvl w:val="0"/>
          <w:numId w:val="2"/>
        </w:numPr>
        <w:rPr>
          <w:rFonts w:cstheme="minorHAnsi"/>
        </w:rPr>
      </w:pPr>
      <w:r>
        <w:rPr>
          <w:rFonts w:cstheme="minorHAnsi"/>
        </w:rPr>
        <w:t>Updating the Asset Register</w:t>
      </w:r>
    </w:p>
    <w:p w14:paraId="6B121235" w14:textId="3697BDD4" w:rsidR="00B76081" w:rsidRDefault="00962E57" w:rsidP="00AB3C0F">
      <w:pPr>
        <w:pStyle w:val="ListParagraph"/>
        <w:numPr>
          <w:ilvl w:val="0"/>
          <w:numId w:val="2"/>
        </w:numPr>
        <w:rPr>
          <w:rFonts w:cstheme="minorHAnsi"/>
        </w:rPr>
      </w:pPr>
      <w:r>
        <w:rPr>
          <w:rFonts w:cstheme="minorHAnsi"/>
        </w:rPr>
        <w:t>Determine the book value and residual for assets</w:t>
      </w:r>
    </w:p>
    <w:p w14:paraId="1B13A6BF" w14:textId="3B49AF4C" w:rsidR="00BF2629" w:rsidRPr="00A75E01" w:rsidRDefault="00BF2629" w:rsidP="00BF2629">
      <w:pPr>
        <w:pStyle w:val="Heading2"/>
        <w:numPr>
          <w:ilvl w:val="1"/>
          <w:numId w:val="1"/>
        </w:numPr>
      </w:pPr>
      <w:bookmarkStart w:id="4" w:name="_Toc112763967"/>
      <w:r w:rsidRPr="00A75E01">
        <w:t>IT Asset Coordinator</w:t>
      </w:r>
      <w:bookmarkEnd w:id="4"/>
    </w:p>
    <w:p w14:paraId="1924FEA5" w14:textId="216C40BD" w:rsidR="00BF2629" w:rsidRPr="00046FA8" w:rsidRDefault="0018511E" w:rsidP="00BF2629">
      <w:pPr>
        <w:pStyle w:val="ListParagraph"/>
        <w:numPr>
          <w:ilvl w:val="0"/>
          <w:numId w:val="3"/>
        </w:numPr>
        <w:rPr>
          <w:rFonts w:cstheme="minorHAnsi"/>
        </w:rPr>
      </w:pPr>
      <w:r w:rsidRPr="00046FA8">
        <w:rPr>
          <w:rFonts w:cstheme="minorHAnsi"/>
        </w:rPr>
        <w:t>Review and verify the asset request</w:t>
      </w:r>
      <w:r w:rsidR="00A46F6A">
        <w:rPr>
          <w:rFonts w:cstheme="minorHAnsi"/>
        </w:rPr>
        <w:t xml:space="preserve"> form</w:t>
      </w:r>
    </w:p>
    <w:p w14:paraId="3EE22FAC" w14:textId="33D51B3C" w:rsidR="00926D93" w:rsidRPr="00046FA8" w:rsidRDefault="00926D93" w:rsidP="00BF2629">
      <w:pPr>
        <w:pStyle w:val="ListParagraph"/>
        <w:numPr>
          <w:ilvl w:val="0"/>
          <w:numId w:val="3"/>
        </w:numPr>
        <w:rPr>
          <w:rFonts w:cstheme="minorHAnsi"/>
        </w:rPr>
      </w:pPr>
      <w:r w:rsidRPr="00046FA8">
        <w:rPr>
          <w:rFonts w:cstheme="minorHAnsi"/>
          <w:color w:val="000000"/>
          <w:spacing w:val="6"/>
          <w:shd w:val="clear" w:color="auto" w:fill="FFFFFF"/>
        </w:rPr>
        <w:t>Check if decommissioning of IT assets is required based upon the individual request lines.</w:t>
      </w:r>
    </w:p>
    <w:p w14:paraId="11829F12" w14:textId="69D8E980" w:rsidR="00AD6A2E" w:rsidRDefault="007E0948" w:rsidP="00BF2629">
      <w:pPr>
        <w:pStyle w:val="ListParagraph"/>
        <w:numPr>
          <w:ilvl w:val="0"/>
          <w:numId w:val="3"/>
        </w:numPr>
      </w:pPr>
      <w:r>
        <w:t>Identify which asset needs decommissioning</w:t>
      </w:r>
    </w:p>
    <w:p w14:paraId="1D4E1F92" w14:textId="0A9DE0F4" w:rsidR="007E0948" w:rsidRPr="007A41E5" w:rsidRDefault="007E0948" w:rsidP="00BF2629">
      <w:pPr>
        <w:pStyle w:val="ListParagraph"/>
        <w:numPr>
          <w:ilvl w:val="0"/>
          <w:numId w:val="3"/>
        </w:numPr>
        <w:rPr>
          <w:rFonts w:cstheme="minorHAnsi"/>
        </w:rPr>
      </w:pPr>
      <w:r w:rsidRPr="007A41E5">
        <w:rPr>
          <w:rFonts w:cstheme="minorHAnsi"/>
          <w:color w:val="000000"/>
          <w:spacing w:val="6"/>
          <w:shd w:val="clear" w:color="auto" w:fill="FFFFFF"/>
        </w:rPr>
        <w:t>Check whether the requested IT Hardware and Service Assets can be delivered, are part of the IT Catalog, and that they are fit for purpose.</w:t>
      </w:r>
    </w:p>
    <w:p w14:paraId="613D20AA" w14:textId="1536A3AF" w:rsidR="003D04FE" w:rsidRPr="007A41E5" w:rsidRDefault="007A41E5" w:rsidP="007E0948">
      <w:pPr>
        <w:pStyle w:val="ListParagraph"/>
        <w:numPr>
          <w:ilvl w:val="0"/>
          <w:numId w:val="3"/>
        </w:numPr>
        <w:rPr>
          <w:rFonts w:cstheme="minorHAnsi"/>
          <w:color w:val="000000"/>
          <w:shd w:val="clear" w:color="auto" w:fill="FFFFFF"/>
        </w:rPr>
      </w:pPr>
      <w:r w:rsidRPr="007A41E5">
        <w:rPr>
          <w:rFonts w:cstheme="minorHAnsi"/>
          <w:color w:val="000000"/>
          <w:spacing w:val="6"/>
          <w:shd w:val="clear" w:color="auto" w:fill="FFFFFF"/>
        </w:rPr>
        <w:t>Update the IT asset request stating if the IT Asset is valid or invalid based on the outcome of the IT Asset Planning and Portfolio Management activities.</w:t>
      </w:r>
    </w:p>
    <w:p w14:paraId="00657BCA" w14:textId="424C486D" w:rsidR="00F63A99" w:rsidRPr="00A75E01" w:rsidRDefault="00066D1D" w:rsidP="00066D1D">
      <w:pPr>
        <w:pStyle w:val="Heading2"/>
        <w:numPr>
          <w:ilvl w:val="1"/>
          <w:numId w:val="1"/>
        </w:numPr>
        <w:rPr>
          <w:szCs w:val="24"/>
        </w:rPr>
      </w:pPr>
      <w:bookmarkStart w:id="5" w:name="_Toc112763968"/>
      <w:r w:rsidRPr="00A75E01">
        <w:rPr>
          <w:szCs w:val="24"/>
        </w:rPr>
        <w:t>IT asset Procurement Manager</w:t>
      </w:r>
      <w:bookmarkEnd w:id="5"/>
    </w:p>
    <w:p w14:paraId="74A6E92D" w14:textId="3A224870" w:rsidR="00066D1D" w:rsidRPr="00D43F23" w:rsidRDefault="00A9575A" w:rsidP="00A9575A">
      <w:pPr>
        <w:pStyle w:val="ListParagraph"/>
        <w:numPr>
          <w:ilvl w:val="0"/>
          <w:numId w:val="4"/>
        </w:numPr>
        <w:rPr>
          <w:rFonts w:cstheme="minorHAnsi"/>
        </w:rPr>
      </w:pPr>
      <w:r w:rsidRPr="00D43F23">
        <w:rPr>
          <w:rFonts w:cstheme="minorHAnsi"/>
        </w:rPr>
        <w:t>Creates the IT asset purchase request</w:t>
      </w:r>
    </w:p>
    <w:p w14:paraId="5041BCAA" w14:textId="5CC0CEAD" w:rsidR="00A9575A" w:rsidRPr="00D43F23" w:rsidRDefault="008C0F8B" w:rsidP="00A9575A">
      <w:pPr>
        <w:pStyle w:val="ListParagraph"/>
        <w:numPr>
          <w:ilvl w:val="0"/>
          <w:numId w:val="4"/>
        </w:numPr>
        <w:rPr>
          <w:rFonts w:cstheme="minorHAnsi"/>
        </w:rPr>
      </w:pPr>
      <w:r w:rsidRPr="00D43F23">
        <w:rPr>
          <w:rFonts w:cstheme="minorHAnsi"/>
          <w:color w:val="000000"/>
          <w:spacing w:val="6"/>
          <w:shd w:val="clear" w:color="auto" w:fill="FFFFFF"/>
        </w:rPr>
        <w:t>Use</w:t>
      </w:r>
      <w:r w:rsidR="00D43F23" w:rsidRPr="00D43F23">
        <w:rPr>
          <w:rFonts w:cstheme="minorHAnsi"/>
          <w:color w:val="000000"/>
          <w:spacing w:val="6"/>
          <w:shd w:val="clear" w:color="auto" w:fill="FFFFFF"/>
        </w:rPr>
        <w:t>s</w:t>
      </w:r>
      <w:r w:rsidRPr="00D43F23">
        <w:rPr>
          <w:rFonts w:cstheme="minorHAnsi"/>
          <w:color w:val="000000"/>
          <w:spacing w:val="6"/>
          <w:shd w:val="clear" w:color="auto" w:fill="FFFFFF"/>
        </w:rPr>
        <w:t xml:space="preserve"> the vendor selection and contract selection activities to determine the best vendor and contract options for the purchase.</w:t>
      </w:r>
    </w:p>
    <w:p w14:paraId="31AE80D8" w14:textId="21011BB5" w:rsidR="008C0F8B" w:rsidRPr="00D43F23" w:rsidRDefault="003608B1" w:rsidP="00A9575A">
      <w:pPr>
        <w:pStyle w:val="ListParagraph"/>
        <w:numPr>
          <w:ilvl w:val="0"/>
          <w:numId w:val="4"/>
        </w:numPr>
        <w:rPr>
          <w:rFonts w:cstheme="minorHAnsi"/>
        </w:rPr>
      </w:pPr>
      <w:r w:rsidRPr="00D43F23">
        <w:rPr>
          <w:rFonts w:cstheme="minorHAnsi"/>
          <w:color w:val="000000"/>
          <w:spacing w:val="6"/>
          <w:shd w:val="clear" w:color="auto" w:fill="FFFFFF"/>
        </w:rPr>
        <w:t>requests a quote for the purchase order's non-catalog items from the vendor</w:t>
      </w:r>
    </w:p>
    <w:p w14:paraId="4290A23B" w14:textId="2C9EB9A1" w:rsidR="003608B1" w:rsidRPr="00D43F23" w:rsidRDefault="00D20D2C" w:rsidP="00A9575A">
      <w:pPr>
        <w:pStyle w:val="ListParagraph"/>
        <w:numPr>
          <w:ilvl w:val="0"/>
          <w:numId w:val="4"/>
        </w:numPr>
        <w:rPr>
          <w:rFonts w:cstheme="minorHAnsi"/>
        </w:rPr>
      </w:pPr>
      <w:r w:rsidRPr="00D43F23">
        <w:rPr>
          <w:rFonts w:cstheme="minorHAnsi"/>
          <w:color w:val="000000"/>
          <w:spacing w:val="6"/>
          <w:shd w:val="clear" w:color="auto" w:fill="FFFFFF"/>
        </w:rPr>
        <w:t>Receive quotations from suppliers.</w:t>
      </w:r>
    </w:p>
    <w:p w14:paraId="6044286F" w14:textId="14C18CEC" w:rsidR="00D20D2C" w:rsidRPr="00D43F23" w:rsidRDefault="00646CB7" w:rsidP="00A9575A">
      <w:pPr>
        <w:pStyle w:val="ListParagraph"/>
        <w:numPr>
          <w:ilvl w:val="0"/>
          <w:numId w:val="4"/>
        </w:numPr>
        <w:rPr>
          <w:rFonts w:cstheme="minorHAnsi"/>
        </w:rPr>
      </w:pPr>
      <w:r w:rsidRPr="00D43F23">
        <w:rPr>
          <w:rFonts w:cstheme="minorHAnsi"/>
          <w:color w:val="000000"/>
          <w:spacing w:val="6"/>
          <w:shd w:val="clear" w:color="auto" w:fill="FFFFFF"/>
        </w:rPr>
        <w:t xml:space="preserve">Obtains technical and </w:t>
      </w:r>
      <w:r w:rsidR="00D43F23" w:rsidRPr="00D43F23">
        <w:rPr>
          <w:rFonts w:cstheme="minorHAnsi"/>
          <w:color w:val="000000"/>
          <w:spacing w:val="6"/>
          <w:shd w:val="clear" w:color="auto" w:fill="FFFFFF"/>
        </w:rPr>
        <w:t>non-technical</w:t>
      </w:r>
      <w:r w:rsidRPr="00D43F23">
        <w:rPr>
          <w:rFonts w:cstheme="minorHAnsi"/>
          <w:color w:val="000000"/>
          <w:spacing w:val="6"/>
          <w:shd w:val="clear" w:color="auto" w:fill="FFFFFF"/>
        </w:rPr>
        <w:t xml:space="preserve"> financial approvals</w:t>
      </w:r>
    </w:p>
    <w:p w14:paraId="7420927F" w14:textId="60480004" w:rsidR="00646CB7" w:rsidRPr="00D43F23" w:rsidRDefault="00D43F23" w:rsidP="00A9575A">
      <w:pPr>
        <w:pStyle w:val="ListParagraph"/>
        <w:numPr>
          <w:ilvl w:val="0"/>
          <w:numId w:val="4"/>
        </w:numPr>
        <w:rPr>
          <w:rFonts w:cstheme="minorHAnsi"/>
        </w:rPr>
      </w:pPr>
      <w:r w:rsidRPr="00D43F23">
        <w:rPr>
          <w:rFonts w:cstheme="minorHAnsi"/>
          <w:color w:val="000000"/>
          <w:spacing w:val="6"/>
          <w:shd w:val="clear" w:color="auto" w:fill="FFFFFF"/>
        </w:rPr>
        <w:t>Orders the IT assets from the selected vendor. The order is based upon pre-approval or on the quotation and approval.</w:t>
      </w:r>
    </w:p>
    <w:p w14:paraId="453581D4" w14:textId="138600CC" w:rsidR="00D43F23" w:rsidRPr="00A75E01" w:rsidRDefault="00D43F23" w:rsidP="00A9575A">
      <w:pPr>
        <w:pStyle w:val="ListParagraph"/>
        <w:numPr>
          <w:ilvl w:val="0"/>
          <w:numId w:val="4"/>
        </w:numPr>
        <w:rPr>
          <w:rFonts w:cstheme="minorHAnsi"/>
        </w:rPr>
      </w:pPr>
      <w:r w:rsidRPr="00D43F23">
        <w:rPr>
          <w:rFonts w:cstheme="minorHAnsi"/>
          <w:color w:val="000000"/>
          <w:spacing w:val="6"/>
          <w:shd w:val="clear" w:color="auto" w:fill="FFFFFF"/>
        </w:rPr>
        <w:t>Closes the order when all IT assets ordered are received in full and after all invoices are paid. Before closing, validation is taken from other relevant processes and the organization.</w:t>
      </w:r>
    </w:p>
    <w:p w14:paraId="16D94B22" w14:textId="435FF156" w:rsidR="00A75E01" w:rsidRDefault="009B2AE8" w:rsidP="009B2AE8">
      <w:pPr>
        <w:pStyle w:val="Heading1"/>
        <w:numPr>
          <w:ilvl w:val="0"/>
          <w:numId w:val="1"/>
        </w:numPr>
      </w:pPr>
      <w:bookmarkStart w:id="6" w:name="_Toc112763969"/>
      <w:r>
        <w:lastRenderedPageBreak/>
        <w:t>Asset Lifecycle</w:t>
      </w:r>
      <w:bookmarkEnd w:id="6"/>
    </w:p>
    <w:p w14:paraId="71E50CC3" w14:textId="02F0CF13" w:rsidR="00681004" w:rsidRDefault="0045436F" w:rsidP="0090054A">
      <w:pPr>
        <w:pStyle w:val="Heading2"/>
      </w:pPr>
      <w:bookmarkStart w:id="7" w:name="_Toc112763970"/>
      <w:r>
        <w:t>4.1 Asset acquisition</w:t>
      </w:r>
      <w:bookmarkEnd w:id="7"/>
    </w:p>
    <w:p w14:paraId="567DAF5C" w14:textId="6081C418" w:rsidR="0090054A" w:rsidRDefault="0090054A" w:rsidP="0090054A">
      <w:r w:rsidRPr="0090054A">
        <w:t>All staff responsible for acquiring assets will ensure that comprehensive risk analysis and financial planning have been conducted before any acquisition occurs. These acquisitions will be recorded in the appropriate register for financial reporting, safe custody, and insurance purposes.</w:t>
      </w:r>
    </w:p>
    <w:p w14:paraId="6D4CB983" w14:textId="7698D569" w:rsidR="001F168D" w:rsidRDefault="003C4CAE" w:rsidP="003C4CAE">
      <w:pPr>
        <w:pStyle w:val="Heading2"/>
      </w:pPr>
      <w:bookmarkStart w:id="8" w:name="_Toc112763971"/>
      <w:r>
        <w:t>4.1.1 Acquisition Requirements</w:t>
      </w:r>
      <w:bookmarkEnd w:id="8"/>
    </w:p>
    <w:p w14:paraId="60401C5F" w14:textId="37A8E0FD" w:rsidR="003C4CAE" w:rsidRPr="00A44DB9" w:rsidRDefault="00A44DB9" w:rsidP="00F56678">
      <w:pPr>
        <w:pStyle w:val="ListParagraph"/>
        <w:numPr>
          <w:ilvl w:val="0"/>
          <w:numId w:val="5"/>
        </w:numPr>
      </w:pPr>
      <w:r>
        <w:rPr>
          <w:rFonts w:ascii="Helvetica" w:hAnsi="Helvetica" w:cs="Helvetica"/>
          <w:color w:val="222222"/>
          <w:shd w:val="clear" w:color="auto" w:fill="FFFFFF"/>
        </w:rPr>
        <w:t xml:space="preserve">A plan and budget for the </w:t>
      </w:r>
      <w:r w:rsidR="00F51F4D">
        <w:rPr>
          <w:rFonts w:ascii="Helvetica" w:hAnsi="Helvetica" w:cs="Helvetica"/>
          <w:color w:val="222222"/>
          <w:shd w:val="clear" w:color="auto" w:fill="FFFFFF"/>
        </w:rPr>
        <w:t>asset’s</w:t>
      </w:r>
      <w:r>
        <w:rPr>
          <w:rFonts w:ascii="Helvetica" w:hAnsi="Helvetica" w:cs="Helvetica"/>
          <w:color w:val="222222"/>
          <w:shd w:val="clear" w:color="auto" w:fill="FFFFFF"/>
        </w:rPr>
        <w:t xml:space="preserve"> implementation, ongoing maintenance and eventual disposal has been developed and approved by the responsible officer</w:t>
      </w:r>
    </w:p>
    <w:p w14:paraId="769ED22D" w14:textId="65553CB4" w:rsidR="00A44DB9" w:rsidRPr="002954BC" w:rsidRDefault="00192796" w:rsidP="00F56678">
      <w:pPr>
        <w:pStyle w:val="ListParagraph"/>
        <w:numPr>
          <w:ilvl w:val="0"/>
          <w:numId w:val="5"/>
        </w:numPr>
      </w:pPr>
      <w:r>
        <w:rPr>
          <w:rFonts w:ascii="Helvetica" w:hAnsi="Helvetica" w:cs="Helvetica"/>
          <w:color w:val="222222"/>
          <w:shd w:val="clear" w:color="auto" w:fill="FFFFFF"/>
        </w:rPr>
        <w:t xml:space="preserve">The purchase of assets and </w:t>
      </w:r>
      <w:proofErr w:type="gramStart"/>
      <w:r>
        <w:rPr>
          <w:rFonts w:ascii="Helvetica" w:hAnsi="Helvetica" w:cs="Helvetica"/>
          <w:color w:val="222222"/>
          <w:shd w:val="clear" w:color="auto" w:fill="FFFFFF"/>
        </w:rPr>
        <w:t>it’s</w:t>
      </w:r>
      <w:proofErr w:type="gramEnd"/>
      <w:r>
        <w:rPr>
          <w:rFonts w:ascii="Helvetica" w:hAnsi="Helvetica" w:cs="Helvetica"/>
          <w:color w:val="222222"/>
          <w:shd w:val="clear" w:color="auto" w:fill="FFFFFF"/>
        </w:rPr>
        <w:t xml:space="preserve"> expenses must be recorded in an asset register</w:t>
      </w:r>
    </w:p>
    <w:p w14:paraId="24DDF866" w14:textId="31B860A2" w:rsidR="00FE2AF6" w:rsidRDefault="00F80A6A" w:rsidP="00F80A6A">
      <w:pPr>
        <w:pStyle w:val="Heading2"/>
        <w:numPr>
          <w:ilvl w:val="1"/>
          <w:numId w:val="1"/>
        </w:numPr>
      </w:pPr>
      <w:bookmarkStart w:id="9" w:name="_Toc112763972"/>
      <w:r>
        <w:t>Maintenance</w:t>
      </w:r>
      <w:bookmarkEnd w:id="9"/>
      <w:r>
        <w:t xml:space="preserve"> </w:t>
      </w:r>
    </w:p>
    <w:p w14:paraId="2F35A19F" w14:textId="35402064" w:rsidR="00F80A6A" w:rsidRDefault="006120B8" w:rsidP="006F0CCC">
      <w:r>
        <w:t xml:space="preserve">The organization </w:t>
      </w:r>
      <w:r w:rsidR="00CC1D25">
        <w:t>will ensure that assets are maintained completely, in compliance with asset maintenance manuals</w:t>
      </w:r>
      <w:r w:rsidR="00F32173">
        <w:t>,</w:t>
      </w:r>
      <w:r w:rsidR="00CC1D25">
        <w:t xml:space="preserve"> </w:t>
      </w:r>
      <w:r w:rsidR="00F32173">
        <w:t>and in line with any applicable or regulatory requirements</w:t>
      </w:r>
    </w:p>
    <w:p w14:paraId="2ADE2182" w14:textId="26A79559" w:rsidR="006F0CCC" w:rsidRDefault="00F80A6A" w:rsidP="006F0CCC">
      <w:pPr>
        <w:pStyle w:val="ListParagraph"/>
        <w:numPr>
          <w:ilvl w:val="0"/>
          <w:numId w:val="6"/>
        </w:numPr>
      </w:pPr>
      <w:r>
        <w:t xml:space="preserve">All machinery and equipment should be kept in good functioning condition by following the manufacturer's manual's instructions for maintenance and </w:t>
      </w:r>
      <w:r w:rsidR="00386017">
        <w:t>servicing.</w:t>
      </w:r>
    </w:p>
    <w:p w14:paraId="2571D9D3" w14:textId="16D9316E" w:rsidR="006F0CCC" w:rsidRDefault="00F80A6A" w:rsidP="006F0CCC">
      <w:pPr>
        <w:pStyle w:val="ListParagraph"/>
        <w:numPr>
          <w:ilvl w:val="0"/>
          <w:numId w:val="6"/>
        </w:numPr>
      </w:pPr>
      <w:r>
        <w:t xml:space="preserve">It is necessary to determine and implement the most effective repair and maintenance </w:t>
      </w:r>
      <w:r w:rsidR="00386017">
        <w:t>approach.</w:t>
      </w:r>
    </w:p>
    <w:p w14:paraId="32A296DB" w14:textId="33DED747" w:rsidR="006F0CCC" w:rsidRDefault="00F80A6A" w:rsidP="006F0CCC">
      <w:pPr>
        <w:pStyle w:val="ListParagraph"/>
        <w:numPr>
          <w:ilvl w:val="0"/>
          <w:numId w:val="6"/>
        </w:numPr>
      </w:pPr>
      <w:r>
        <w:t xml:space="preserve">Develop an operation and maintenance plan that establishes accountability and benchmarks for the degree of use, condition, service, and </w:t>
      </w:r>
      <w:r w:rsidR="00386017">
        <w:t>performance.</w:t>
      </w:r>
    </w:p>
    <w:p w14:paraId="347CD231" w14:textId="6B7D3DAF" w:rsidR="006F0CCC" w:rsidRDefault="00F80A6A" w:rsidP="006F0CCC">
      <w:pPr>
        <w:pStyle w:val="ListParagraph"/>
        <w:numPr>
          <w:ilvl w:val="0"/>
          <w:numId w:val="6"/>
        </w:numPr>
      </w:pPr>
      <w:r>
        <w:t xml:space="preserve">Maintenance of Suppliers Where it is thought to offer the most cost-effective servicing and repair, contracts should be </w:t>
      </w:r>
      <w:r w:rsidR="00386017">
        <w:t>obtained.</w:t>
      </w:r>
    </w:p>
    <w:p w14:paraId="06391A4C" w14:textId="2877E70A" w:rsidR="006F0CCC" w:rsidRDefault="00F80A6A" w:rsidP="006F0CCC">
      <w:pPr>
        <w:pStyle w:val="ListParagraph"/>
        <w:numPr>
          <w:ilvl w:val="0"/>
          <w:numId w:val="6"/>
        </w:numPr>
      </w:pPr>
      <w:r>
        <w:t xml:space="preserve">To prevent wasting money on unneeded repairs, a record of such contracts should be </w:t>
      </w:r>
      <w:r w:rsidR="00386017">
        <w:t>kept.</w:t>
      </w:r>
    </w:p>
    <w:p w14:paraId="2ACDF2A6" w14:textId="1E316A80" w:rsidR="00F80A6A" w:rsidRDefault="006F0CCC" w:rsidP="006F0CCC">
      <w:pPr>
        <w:pStyle w:val="ListParagraph"/>
        <w:numPr>
          <w:ilvl w:val="0"/>
          <w:numId w:val="6"/>
        </w:numPr>
      </w:pPr>
      <w:r>
        <w:t>A</w:t>
      </w:r>
      <w:r w:rsidR="00F80A6A">
        <w:t>ccurate documentation of each warranty.</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2246"/>
        <w:gridCol w:w="1910"/>
        <w:gridCol w:w="2603"/>
        <w:gridCol w:w="2311"/>
      </w:tblGrid>
      <w:tr w:rsidR="005D08B5" w:rsidRPr="002E3837" w14:paraId="43A7E453" w14:textId="77777777" w:rsidTr="007D033D">
        <w:trPr>
          <w:cantSplit/>
          <w:trHeight w:val="566"/>
          <w:tblHeader/>
          <w:jc w:val="center"/>
        </w:trPr>
        <w:tc>
          <w:tcPr>
            <w:tcW w:w="1238" w:type="pct"/>
            <w:shd w:val="pct10" w:color="auto" w:fill="auto"/>
            <w:vAlign w:val="center"/>
          </w:tcPr>
          <w:p w14:paraId="7D26EFBF" w14:textId="15B53E20" w:rsidR="005D08B5" w:rsidRPr="002E3837" w:rsidRDefault="007D033D" w:rsidP="0028781C">
            <w:pPr>
              <w:jc w:val="center"/>
              <w:rPr>
                <w:rFonts w:ascii="Cambria" w:hAnsi="Cambria" w:cstheme="minorHAnsi"/>
                <w:b/>
                <w:lang w:val="en-GB"/>
              </w:rPr>
            </w:pPr>
            <w:r>
              <w:rPr>
                <w:rFonts w:ascii="Cambria" w:hAnsi="Cambria" w:cstheme="minorHAnsi"/>
                <w:b/>
                <w:lang w:val="en-GB"/>
              </w:rPr>
              <w:t>Asset</w:t>
            </w:r>
          </w:p>
        </w:tc>
        <w:tc>
          <w:tcPr>
            <w:tcW w:w="1053" w:type="pct"/>
            <w:shd w:val="pct10" w:color="auto" w:fill="auto"/>
            <w:vAlign w:val="center"/>
          </w:tcPr>
          <w:p w14:paraId="59C8762F" w14:textId="36043B96" w:rsidR="005D08B5" w:rsidRPr="002E3837" w:rsidRDefault="0076318B" w:rsidP="0028781C">
            <w:pPr>
              <w:ind w:right="12"/>
              <w:jc w:val="center"/>
              <w:rPr>
                <w:rFonts w:ascii="Cambria" w:hAnsi="Cambria" w:cstheme="minorHAnsi"/>
                <w:b/>
                <w:lang w:val="en-GB"/>
              </w:rPr>
            </w:pPr>
            <w:r>
              <w:rPr>
                <w:rFonts w:ascii="Cambria" w:hAnsi="Cambria" w:cstheme="minorHAnsi"/>
                <w:b/>
                <w:lang w:val="en-GB"/>
              </w:rPr>
              <w:t xml:space="preserve">Location </w:t>
            </w:r>
          </w:p>
        </w:tc>
        <w:tc>
          <w:tcPr>
            <w:tcW w:w="1435" w:type="pct"/>
            <w:shd w:val="pct10" w:color="auto" w:fill="auto"/>
          </w:tcPr>
          <w:p w14:paraId="7A6AD664" w14:textId="03D459B4" w:rsidR="005D08B5" w:rsidRPr="002E3837" w:rsidRDefault="0076318B" w:rsidP="0028781C">
            <w:pPr>
              <w:ind w:right="16"/>
              <w:jc w:val="center"/>
              <w:rPr>
                <w:rFonts w:ascii="Cambria" w:hAnsi="Cambria" w:cstheme="minorHAnsi"/>
                <w:b/>
                <w:lang w:val="en-GB"/>
              </w:rPr>
            </w:pPr>
            <w:r>
              <w:rPr>
                <w:rFonts w:ascii="Cambria" w:hAnsi="Cambria" w:cstheme="minorHAnsi"/>
                <w:b/>
                <w:lang w:val="en-GB"/>
              </w:rPr>
              <w:t xml:space="preserve">Responsible </w:t>
            </w:r>
          </w:p>
        </w:tc>
        <w:tc>
          <w:tcPr>
            <w:tcW w:w="1274" w:type="pct"/>
            <w:shd w:val="pct10" w:color="auto" w:fill="auto"/>
            <w:vAlign w:val="center"/>
          </w:tcPr>
          <w:p w14:paraId="6FAFBB0D" w14:textId="1B5CB6BB" w:rsidR="005D08B5" w:rsidRPr="002E3837" w:rsidRDefault="0076318B" w:rsidP="0028781C">
            <w:pPr>
              <w:ind w:right="16"/>
              <w:jc w:val="center"/>
              <w:rPr>
                <w:rFonts w:ascii="Cambria" w:hAnsi="Cambria" w:cstheme="minorHAnsi"/>
                <w:b/>
                <w:lang w:val="en-GB"/>
              </w:rPr>
            </w:pPr>
            <w:r>
              <w:rPr>
                <w:rFonts w:ascii="Cambria" w:hAnsi="Cambria" w:cstheme="minorHAnsi"/>
                <w:b/>
                <w:lang w:val="en-GB"/>
              </w:rPr>
              <w:t>Retention period</w:t>
            </w:r>
          </w:p>
        </w:tc>
      </w:tr>
      <w:tr w:rsidR="005D08B5" w:rsidRPr="002E3837" w14:paraId="15E7F03E" w14:textId="77777777" w:rsidTr="007D033D">
        <w:trPr>
          <w:cantSplit/>
          <w:trHeight w:val="566"/>
          <w:tblHeader/>
          <w:jc w:val="center"/>
        </w:trPr>
        <w:tc>
          <w:tcPr>
            <w:tcW w:w="1238" w:type="pct"/>
            <w:shd w:val="clear" w:color="auto" w:fill="FFFFFF" w:themeFill="background1"/>
            <w:vAlign w:val="center"/>
          </w:tcPr>
          <w:p w14:paraId="60140553" w14:textId="4580F6E8" w:rsidR="005D08B5" w:rsidRPr="00A96AB7" w:rsidRDefault="007D033D" w:rsidP="0028781C">
            <w:pPr>
              <w:rPr>
                <w:rFonts w:ascii="Cambria" w:hAnsi="Cambria" w:cstheme="minorHAnsi"/>
                <w:bCs/>
                <w:lang w:val="en-GB"/>
              </w:rPr>
            </w:pPr>
            <w:r w:rsidRPr="00A96AB7">
              <w:rPr>
                <w:rFonts w:ascii="Cambria" w:hAnsi="Cambria" w:cstheme="minorHAnsi"/>
                <w:bCs/>
                <w:lang w:val="en-GB"/>
              </w:rPr>
              <w:t xml:space="preserve">Equipment registers </w:t>
            </w:r>
          </w:p>
        </w:tc>
        <w:tc>
          <w:tcPr>
            <w:tcW w:w="1053" w:type="pct"/>
            <w:shd w:val="clear" w:color="auto" w:fill="FFFFFF" w:themeFill="background1"/>
            <w:vAlign w:val="center"/>
          </w:tcPr>
          <w:p w14:paraId="7B1D3D9B" w14:textId="2FBABAED" w:rsidR="005D08B5" w:rsidRPr="00A96AB7" w:rsidRDefault="007D033D" w:rsidP="0028781C">
            <w:pPr>
              <w:ind w:right="12"/>
              <w:rPr>
                <w:rFonts w:ascii="Cambria" w:hAnsi="Cambria" w:cstheme="minorHAnsi"/>
                <w:bCs/>
                <w:lang w:val="en-GB"/>
              </w:rPr>
            </w:pPr>
            <w:r w:rsidRPr="00A96AB7">
              <w:rPr>
                <w:rFonts w:ascii="Cambria" w:hAnsi="Cambria" w:cstheme="minorHAnsi"/>
                <w:bCs/>
                <w:lang w:val="en-GB"/>
              </w:rPr>
              <w:t xml:space="preserve">Hardware room </w:t>
            </w:r>
          </w:p>
        </w:tc>
        <w:tc>
          <w:tcPr>
            <w:tcW w:w="1435" w:type="pct"/>
            <w:shd w:val="clear" w:color="auto" w:fill="FFFFFF" w:themeFill="background1"/>
          </w:tcPr>
          <w:p w14:paraId="2BD15833" w14:textId="3A93FD02" w:rsidR="005D08B5" w:rsidRPr="00A96AB7" w:rsidRDefault="007D033D" w:rsidP="00A96AB7">
            <w:pPr>
              <w:ind w:right="16"/>
              <w:jc w:val="center"/>
              <w:rPr>
                <w:rFonts w:ascii="Cambria" w:hAnsi="Cambria" w:cstheme="minorHAnsi"/>
                <w:bCs/>
                <w:lang w:val="en-GB"/>
              </w:rPr>
            </w:pPr>
            <w:r w:rsidRPr="00A96AB7">
              <w:rPr>
                <w:rFonts w:ascii="Cambria" w:hAnsi="Cambria" w:cstheme="minorHAnsi"/>
                <w:bCs/>
                <w:lang w:val="en-GB"/>
              </w:rPr>
              <w:t>IT manager</w:t>
            </w:r>
          </w:p>
        </w:tc>
        <w:tc>
          <w:tcPr>
            <w:tcW w:w="1274" w:type="pct"/>
            <w:shd w:val="clear" w:color="auto" w:fill="FFFFFF" w:themeFill="background1"/>
            <w:vAlign w:val="center"/>
          </w:tcPr>
          <w:p w14:paraId="19315DCB" w14:textId="6FD4C63C" w:rsidR="005D08B5" w:rsidRPr="00A96AB7" w:rsidRDefault="007D033D" w:rsidP="00A96AB7">
            <w:pPr>
              <w:ind w:right="16"/>
              <w:jc w:val="center"/>
              <w:rPr>
                <w:rFonts w:ascii="Cambria" w:hAnsi="Cambria" w:cstheme="minorHAnsi"/>
                <w:bCs/>
                <w:lang w:val="en-GB"/>
              </w:rPr>
            </w:pPr>
            <w:r w:rsidRPr="00A96AB7">
              <w:rPr>
                <w:rFonts w:ascii="Cambria" w:hAnsi="Cambria" w:cstheme="minorHAnsi"/>
                <w:bCs/>
                <w:lang w:val="en-GB"/>
              </w:rPr>
              <w:t>3 years</w:t>
            </w:r>
          </w:p>
        </w:tc>
      </w:tr>
      <w:tr w:rsidR="005D08B5" w:rsidRPr="002E3837" w14:paraId="3F705657" w14:textId="77777777" w:rsidTr="007D033D">
        <w:trPr>
          <w:cantSplit/>
          <w:trHeight w:val="566"/>
          <w:tblHeader/>
          <w:jc w:val="center"/>
        </w:trPr>
        <w:tc>
          <w:tcPr>
            <w:tcW w:w="1238" w:type="pct"/>
            <w:shd w:val="clear" w:color="auto" w:fill="FFFFFF" w:themeFill="background1"/>
            <w:vAlign w:val="center"/>
          </w:tcPr>
          <w:p w14:paraId="365138EE" w14:textId="37625F41" w:rsidR="005D08B5" w:rsidRPr="00A96AB7" w:rsidRDefault="00A96AB7" w:rsidP="0028781C">
            <w:pPr>
              <w:rPr>
                <w:rFonts w:ascii="Cambria" w:hAnsi="Cambria" w:cstheme="minorHAnsi"/>
                <w:bCs/>
                <w:lang w:val="en-GB"/>
              </w:rPr>
            </w:pPr>
            <w:r w:rsidRPr="00A96AB7">
              <w:rPr>
                <w:rFonts w:ascii="Cambria" w:hAnsi="Cambria" w:cstheme="minorHAnsi"/>
                <w:bCs/>
                <w:lang w:val="en-GB"/>
              </w:rPr>
              <w:t xml:space="preserve">Inventory Register </w:t>
            </w:r>
          </w:p>
        </w:tc>
        <w:tc>
          <w:tcPr>
            <w:tcW w:w="1053" w:type="pct"/>
            <w:shd w:val="clear" w:color="auto" w:fill="FFFFFF" w:themeFill="background1"/>
            <w:vAlign w:val="center"/>
          </w:tcPr>
          <w:p w14:paraId="6501D268" w14:textId="0E63DF4E" w:rsidR="005D08B5" w:rsidRPr="00A96AB7" w:rsidRDefault="00A96AB7" w:rsidP="0028781C">
            <w:pPr>
              <w:ind w:right="12"/>
              <w:rPr>
                <w:rFonts w:ascii="Cambria" w:hAnsi="Cambria" w:cstheme="minorHAnsi"/>
                <w:bCs/>
                <w:lang w:val="en-GB"/>
              </w:rPr>
            </w:pPr>
            <w:r w:rsidRPr="00A96AB7">
              <w:rPr>
                <w:rFonts w:ascii="Cambria" w:hAnsi="Cambria" w:cstheme="minorHAnsi"/>
                <w:bCs/>
                <w:lang w:val="en-GB"/>
              </w:rPr>
              <w:t xml:space="preserve">Hardware room </w:t>
            </w:r>
          </w:p>
        </w:tc>
        <w:tc>
          <w:tcPr>
            <w:tcW w:w="1435" w:type="pct"/>
            <w:shd w:val="clear" w:color="auto" w:fill="FFFFFF" w:themeFill="background1"/>
          </w:tcPr>
          <w:p w14:paraId="11F1D8B8" w14:textId="1719D259" w:rsidR="005D08B5" w:rsidRPr="00A96AB7" w:rsidRDefault="00A96AB7" w:rsidP="00A96AB7">
            <w:pPr>
              <w:ind w:right="16"/>
              <w:jc w:val="center"/>
              <w:rPr>
                <w:rFonts w:ascii="Cambria" w:hAnsi="Cambria" w:cstheme="minorHAnsi"/>
                <w:bCs/>
                <w:lang w:val="en-GB"/>
              </w:rPr>
            </w:pPr>
            <w:proofErr w:type="gramStart"/>
            <w:r w:rsidRPr="00A96AB7">
              <w:rPr>
                <w:rFonts w:ascii="Cambria" w:hAnsi="Cambria" w:cstheme="minorHAnsi"/>
                <w:bCs/>
                <w:lang w:val="en-GB"/>
              </w:rPr>
              <w:t>It</w:t>
            </w:r>
            <w:proofErr w:type="gramEnd"/>
            <w:r w:rsidRPr="00A96AB7">
              <w:rPr>
                <w:rFonts w:ascii="Cambria" w:hAnsi="Cambria" w:cstheme="minorHAnsi"/>
                <w:bCs/>
                <w:lang w:val="en-GB"/>
              </w:rPr>
              <w:t xml:space="preserve"> manager</w:t>
            </w:r>
          </w:p>
        </w:tc>
        <w:tc>
          <w:tcPr>
            <w:tcW w:w="1274" w:type="pct"/>
            <w:shd w:val="clear" w:color="auto" w:fill="FFFFFF" w:themeFill="background1"/>
            <w:vAlign w:val="center"/>
          </w:tcPr>
          <w:p w14:paraId="0613C4C4" w14:textId="071E83EC" w:rsidR="005D08B5" w:rsidRPr="00A96AB7" w:rsidRDefault="00A96AB7" w:rsidP="00A96AB7">
            <w:pPr>
              <w:ind w:right="16"/>
              <w:jc w:val="center"/>
              <w:rPr>
                <w:rFonts w:ascii="Cambria" w:hAnsi="Cambria" w:cstheme="minorHAnsi"/>
                <w:bCs/>
                <w:lang w:val="en-GB"/>
              </w:rPr>
            </w:pPr>
            <w:r w:rsidRPr="00A96AB7">
              <w:rPr>
                <w:rFonts w:ascii="Cambria" w:hAnsi="Cambria" w:cstheme="minorHAnsi"/>
                <w:bCs/>
                <w:lang w:val="en-GB"/>
              </w:rPr>
              <w:t>6 years</w:t>
            </w:r>
          </w:p>
        </w:tc>
      </w:tr>
      <w:tr w:rsidR="005D08B5" w:rsidRPr="002E3837" w14:paraId="738E2F97" w14:textId="77777777" w:rsidTr="007D033D">
        <w:trPr>
          <w:cantSplit/>
          <w:trHeight w:val="566"/>
          <w:tblHeader/>
          <w:jc w:val="center"/>
        </w:trPr>
        <w:tc>
          <w:tcPr>
            <w:tcW w:w="1238" w:type="pct"/>
            <w:shd w:val="clear" w:color="auto" w:fill="FFFFFF" w:themeFill="background1"/>
            <w:vAlign w:val="center"/>
          </w:tcPr>
          <w:p w14:paraId="3278F4A4" w14:textId="77777777" w:rsidR="005D08B5" w:rsidRPr="002E3837" w:rsidRDefault="005D08B5" w:rsidP="0028781C">
            <w:pPr>
              <w:rPr>
                <w:rFonts w:ascii="Cambria" w:hAnsi="Cambria" w:cstheme="minorHAnsi"/>
                <w:b/>
                <w:lang w:val="en-GB"/>
              </w:rPr>
            </w:pPr>
          </w:p>
        </w:tc>
        <w:tc>
          <w:tcPr>
            <w:tcW w:w="1053" w:type="pct"/>
            <w:shd w:val="clear" w:color="auto" w:fill="FFFFFF" w:themeFill="background1"/>
            <w:vAlign w:val="center"/>
          </w:tcPr>
          <w:p w14:paraId="654E0760" w14:textId="77777777" w:rsidR="005D08B5" w:rsidRPr="002E3837" w:rsidRDefault="005D08B5" w:rsidP="0028781C">
            <w:pPr>
              <w:ind w:right="12"/>
              <w:rPr>
                <w:rFonts w:ascii="Cambria" w:hAnsi="Cambria" w:cstheme="minorHAnsi"/>
                <w:b/>
                <w:lang w:val="en-GB"/>
              </w:rPr>
            </w:pPr>
          </w:p>
        </w:tc>
        <w:tc>
          <w:tcPr>
            <w:tcW w:w="1435" w:type="pct"/>
            <w:shd w:val="clear" w:color="auto" w:fill="FFFFFF" w:themeFill="background1"/>
          </w:tcPr>
          <w:p w14:paraId="7D7DD8DF" w14:textId="77777777" w:rsidR="005D08B5" w:rsidRPr="002E3837" w:rsidRDefault="005D08B5" w:rsidP="0028781C">
            <w:pPr>
              <w:ind w:right="16"/>
              <w:rPr>
                <w:rFonts w:ascii="Cambria" w:hAnsi="Cambria" w:cstheme="minorHAnsi"/>
                <w:b/>
                <w:lang w:val="en-GB"/>
              </w:rPr>
            </w:pPr>
          </w:p>
        </w:tc>
        <w:tc>
          <w:tcPr>
            <w:tcW w:w="1274" w:type="pct"/>
            <w:shd w:val="clear" w:color="auto" w:fill="FFFFFF" w:themeFill="background1"/>
            <w:vAlign w:val="center"/>
          </w:tcPr>
          <w:p w14:paraId="5FF5CB89" w14:textId="77777777" w:rsidR="005D08B5" w:rsidRPr="002E3837" w:rsidRDefault="005D08B5" w:rsidP="0028781C">
            <w:pPr>
              <w:ind w:right="16"/>
              <w:rPr>
                <w:rFonts w:ascii="Cambria" w:hAnsi="Cambria" w:cstheme="minorHAnsi"/>
                <w:b/>
                <w:lang w:val="en-GB"/>
              </w:rPr>
            </w:pPr>
          </w:p>
        </w:tc>
      </w:tr>
      <w:tr w:rsidR="005D08B5" w:rsidRPr="002E3837" w14:paraId="65B6C51B" w14:textId="77777777" w:rsidTr="007D033D">
        <w:trPr>
          <w:cantSplit/>
          <w:trHeight w:val="566"/>
          <w:tblHeader/>
          <w:jc w:val="center"/>
        </w:trPr>
        <w:tc>
          <w:tcPr>
            <w:tcW w:w="1238" w:type="pct"/>
            <w:shd w:val="clear" w:color="auto" w:fill="FFFFFF" w:themeFill="background1"/>
            <w:vAlign w:val="center"/>
          </w:tcPr>
          <w:p w14:paraId="05E60DA5" w14:textId="77777777" w:rsidR="005D08B5" w:rsidRPr="002E3837" w:rsidRDefault="005D08B5" w:rsidP="0028781C">
            <w:pPr>
              <w:rPr>
                <w:rFonts w:ascii="Cambria" w:hAnsi="Cambria" w:cstheme="minorHAnsi"/>
                <w:b/>
                <w:lang w:val="en-GB"/>
              </w:rPr>
            </w:pPr>
          </w:p>
        </w:tc>
        <w:tc>
          <w:tcPr>
            <w:tcW w:w="1053" w:type="pct"/>
            <w:shd w:val="clear" w:color="auto" w:fill="FFFFFF" w:themeFill="background1"/>
            <w:vAlign w:val="center"/>
          </w:tcPr>
          <w:p w14:paraId="65A626F1" w14:textId="77777777" w:rsidR="005D08B5" w:rsidRPr="002E3837" w:rsidRDefault="005D08B5" w:rsidP="0028781C">
            <w:pPr>
              <w:ind w:right="12"/>
              <w:rPr>
                <w:rFonts w:ascii="Cambria" w:hAnsi="Cambria" w:cstheme="minorHAnsi"/>
                <w:b/>
                <w:lang w:val="en-GB"/>
              </w:rPr>
            </w:pPr>
          </w:p>
        </w:tc>
        <w:tc>
          <w:tcPr>
            <w:tcW w:w="1435" w:type="pct"/>
            <w:shd w:val="clear" w:color="auto" w:fill="FFFFFF" w:themeFill="background1"/>
          </w:tcPr>
          <w:p w14:paraId="3230C7A4" w14:textId="77777777" w:rsidR="005D08B5" w:rsidRPr="002E3837" w:rsidRDefault="005D08B5" w:rsidP="0028781C">
            <w:pPr>
              <w:ind w:right="16"/>
              <w:rPr>
                <w:rFonts w:ascii="Cambria" w:hAnsi="Cambria" w:cstheme="minorHAnsi"/>
                <w:b/>
                <w:lang w:val="en-GB"/>
              </w:rPr>
            </w:pPr>
          </w:p>
        </w:tc>
        <w:tc>
          <w:tcPr>
            <w:tcW w:w="1274" w:type="pct"/>
            <w:shd w:val="clear" w:color="auto" w:fill="FFFFFF" w:themeFill="background1"/>
            <w:vAlign w:val="center"/>
          </w:tcPr>
          <w:p w14:paraId="14679B20" w14:textId="77777777" w:rsidR="005D08B5" w:rsidRPr="002E3837" w:rsidRDefault="005D08B5" w:rsidP="0028781C">
            <w:pPr>
              <w:ind w:right="16"/>
              <w:rPr>
                <w:rFonts w:ascii="Cambria" w:hAnsi="Cambria" w:cstheme="minorHAnsi"/>
                <w:b/>
                <w:lang w:val="en-GB"/>
              </w:rPr>
            </w:pPr>
          </w:p>
        </w:tc>
      </w:tr>
    </w:tbl>
    <w:p w14:paraId="68CF66E6" w14:textId="39936D54" w:rsidR="00C902C6" w:rsidRDefault="00C902C6" w:rsidP="00C902C6"/>
    <w:p w14:paraId="67D5F3A0" w14:textId="5A833E57" w:rsidR="006A2F53" w:rsidRDefault="006A2F53" w:rsidP="006A2F53">
      <w:pPr>
        <w:pStyle w:val="Heading2"/>
        <w:numPr>
          <w:ilvl w:val="2"/>
          <w:numId w:val="1"/>
        </w:numPr>
      </w:pPr>
      <w:bookmarkStart w:id="10" w:name="_Toc112763973"/>
      <w:r>
        <w:t>Asset Tracking</w:t>
      </w:r>
      <w:bookmarkEnd w:id="10"/>
    </w:p>
    <w:p w14:paraId="751C5203" w14:textId="7DB956BA" w:rsidR="006A2F53" w:rsidRDefault="00C857EB" w:rsidP="006A2F53">
      <w:pPr>
        <w:pStyle w:val="ListParagraph"/>
      </w:pPr>
      <w:r>
        <w:t>The asset management team should track the following attributes in an asset.</w:t>
      </w:r>
    </w:p>
    <w:p w14:paraId="0A8EDED0" w14:textId="77777777" w:rsidR="002F2BE4" w:rsidRDefault="002F2BE4" w:rsidP="002F2BE4">
      <w:pPr>
        <w:pStyle w:val="ListParagraph"/>
        <w:numPr>
          <w:ilvl w:val="0"/>
          <w:numId w:val="9"/>
        </w:numPr>
      </w:pPr>
      <w:r>
        <w:t>Serial Number</w:t>
      </w:r>
    </w:p>
    <w:p w14:paraId="3BC9845A" w14:textId="77777777" w:rsidR="002F2BE4" w:rsidRDefault="002F2BE4" w:rsidP="002F2BE4">
      <w:pPr>
        <w:pStyle w:val="ListParagraph"/>
        <w:numPr>
          <w:ilvl w:val="0"/>
          <w:numId w:val="9"/>
        </w:numPr>
      </w:pPr>
      <w:r>
        <w:t>Manufacturer Name</w:t>
      </w:r>
    </w:p>
    <w:p w14:paraId="6DD96E7E" w14:textId="77777777" w:rsidR="002F2BE4" w:rsidRDefault="002F2BE4" w:rsidP="002F2BE4">
      <w:pPr>
        <w:pStyle w:val="ListParagraph"/>
        <w:numPr>
          <w:ilvl w:val="0"/>
          <w:numId w:val="9"/>
        </w:numPr>
      </w:pPr>
      <w:r>
        <w:t>Model Number</w:t>
      </w:r>
    </w:p>
    <w:p w14:paraId="33CA3D50" w14:textId="77777777" w:rsidR="002F2BE4" w:rsidRDefault="002F2BE4" w:rsidP="002F2BE4">
      <w:pPr>
        <w:pStyle w:val="ListParagraph"/>
        <w:numPr>
          <w:ilvl w:val="0"/>
          <w:numId w:val="9"/>
        </w:numPr>
      </w:pPr>
      <w:r>
        <w:t>Assignment/Used By</w:t>
      </w:r>
    </w:p>
    <w:p w14:paraId="49471F85" w14:textId="77777777" w:rsidR="002F2BE4" w:rsidRDefault="002F2BE4" w:rsidP="002F2BE4">
      <w:pPr>
        <w:pStyle w:val="ListParagraph"/>
        <w:numPr>
          <w:ilvl w:val="0"/>
          <w:numId w:val="9"/>
        </w:numPr>
      </w:pPr>
      <w:r>
        <w:t>Category (Remedy Tier 3)</w:t>
      </w:r>
    </w:p>
    <w:p w14:paraId="4F49BEBD" w14:textId="77777777" w:rsidR="002F2BE4" w:rsidRDefault="002F2BE4" w:rsidP="002F2BE4">
      <w:pPr>
        <w:pStyle w:val="ListParagraph"/>
        <w:numPr>
          <w:ilvl w:val="0"/>
          <w:numId w:val="9"/>
        </w:numPr>
      </w:pPr>
      <w:r>
        <w:t>Building Name</w:t>
      </w:r>
    </w:p>
    <w:p w14:paraId="4DA519E5" w14:textId="77777777" w:rsidR="002F2BE4" w:rsidRDefault="002F2BE4" w:rsidP="002F2BE4">
      <w:pPr>
        <w:pStyle w:val="ListParagraph"/>
        <w:numPr>
          <w:ilvl w:val="0"/>
          <w:numId w:val="9"/>
        </w:numPr>
      </w:pPr>
      <w:r>
        <w:lastRenderedPageBreak/>
        <w:t>Room Number</w:t>
      </w:r>
    </w:p>
    <w:p w14:paraId="55C61EC4" w14:textId="77777777" w:rsidR="002F2BE4" w:rsidRDefault="002F2BE4" w:rsidP="002F2BE4">
      <w:pPr>
        <w:pStyle w:val="ListParagraph"/>
        <w:numPr>
          <w:ilvl w:val="0"/>
          <w:numId w:val="9"/>
        </w:numPr>
      </w:pPr>
      <w:r>
        <w:t>Status (Inventory, Disposed, etc.)</w:t>
      </w:r>
    </w:p>
    <w:p w14:paraId="5387BB6D" w14:textId="77777777" w:rsidR="002F2BE4" w:rsidRDefault="002F2BE4" w:rsidP="002F2BE4">
      <w:pPr>
        <w:pStyle w:val="ListParagraph"/>
        <w:numPr>
          <w:ilvl w:val="0"/>
          <w:numId w:val="9"/>
        </w:numPr>
      </w:pPr>
      <w:r>
        <w:t>Fixed Asset Status (Y/N)</w:t>
      </w:r>
    </w:p>
    <w:p w14:paraId="25C53FDE" w14:textId="77777777" w:rsidR="002F2BE4" w:rsidRDefault="002F2BE4" w:rsidP="002F2BE4">
      <w:pPr>
        <w:pStyle w:val="ListParagraph"/>
        <w:numPr>
          <w:ilvl w:val="0"/>
          <w:numId w:val="9"/>
        </w:numPr>
      </w:pPr>
      <w:r>
        <w:t>Tag Number (Fixed Assets only)</w:t>
      </w:r>
    </w:p>
    <w:p w14:paraId="48CE0559" w14:textId="77777777" w:rsidR="002F2BE4" w:rsidRDefault="002F2BE4" w:rsidP="002F2BE4">
      <w:pPr>
        <w:pStyle w:val="ListParagraph"/>
        <w:numPr>
          <w:ilvl w:val="0"/>
          <w:numId w:val="9"/>
        </w:numPr>
      </w:pPr>
      <w:r>
        <w:t>Budget Code</w:t>
      </w:r>
    </w:p>
    <w:p w14:paraId="58C3F323" w14:textId="77777777" w:rsidR="002F2BE4" w:rsidRDefault="002F2BE4" w:rsidP="002F2BE4">
      <w:pPr>
        <w:pStyle w:val="ListParagraph"/>
        <w:numPr>
          <w:ilvl w:val="0"/>
          <w:numId w:val="9"/>
        </w:numPr>
      </w:pPr>
      <w:r>
        <w:t>Purchase Date</w:t>
      </w:r>
    </w:p>
    <w:p w14:paraId="38536413" w14:textId="77777777" w:rsidR="002F2BE4" w:rsidRDefault="002F2BE4" w:rsidP="002F2BE4">
      <w:pPr>
        <w:pStyle w:val="ListParagraph"/>
        <w:numPr>
          <w:ilvl w:val="0"/>
          <w:numId w:val="9"/>
        </w:numPr>
      </w:pPr>
      <w:r>
        <w:t>Received Date</w:t>
      </w:r>
    </w:p>
    <w:p w14:paraId="4A4112AF" w14:textId="0E352222" w:rsidR="002F2BE4" w:rsidRDefault="002F2BE4" w:rsidP="002F2BE4">
      <w:pPr>
        <w:pStyle w:val="ListParagraph"/>
        <w:numPr>
          <w:ilvl w:val="0"/>
          <w:numId w:val="9"/>
        </w:numPr>
      </w:pPr>
      <w:r>
        <w:t>Disposal Date</w:t>
      </w:r>
    </w:p>
    <w:p w14:paraId="276B1F3C" w14:textId="2161EA76" w:rsidR="00E5656F" w:rsidRDefault="00C55CA8" w:rsidP="00C55CA8">
      <w:pPr>
        <w:pStyle w:val="Heading2"/>
        <w:numPr>
          <w:ilvl w:val="2"/>
          <w:numId w:val="1"/>
        </w:numPr>
      </w:pPr>
      <w:bookmarkStart w:id="11" w:name="_Toc112763974"/>
      <w:r>
        <w:t>Asset Tagging</w:t>
      </w:r>
      <w:bookmarkEnd w:id="11"/>
    </w:p>
    <w:p w14:paraId="4DA72C79" w14:textId="6E830200" w:rsidR="00C55CA8" w:rsidRPr="00C55CA8" w:rsidRDefault="00C55CA8" w:rsidP="00C55CA8">
      <w:pPr>
        <w:pStyle w:val="ListParagraph"/>
      </w:pPr>
      <w:r>
        <w:rPr>
          <w:rFonts w:ascii="Helvetica" w:hAnsi="Helvetica" w:cs="Helvetica"/>
          <w:color w:val="000000"/>
          <w:shd w:val="clear" w:color="auto" w:fill="FFFFFF"/>
        </w:rPr>
        <w:t>Creating QR Code Asset Tags using the serial number and model number of the equipment will help Asset Management more effectively keep track of all assets.</w:t>
      </w:r>
    </w:p>
    <w:p w14:paraId="29B9A10E" w14:textId="47697EF8" w:rsidR="009D317E" w:rsidRDefault="00F678BF" w:rsidP="00F678BF">
      <w:pPr>
        <w:pStyle w:val="Heading2"/>
        <w:numPr>
          <w:ilvl w:val="1"/>
          <w:numId w:val="1"/>
        </w:numPr>
      </w:pPr>
      <w:bookmarkStart w:id="12" w:name="_Toc112763975"/>
      <w:r>
        <w:t>Disposal</w:t>
      </w:r>
      <w:bookmarkEnd w:id="12"/>
    </w:p>
    <w:p w14:paraId="0EDC0325" w14:textId="77777777" w:rsidR="006018F6" w:rsidRDefault="006018F6" w:rsidP="006018F6">
      <w:pPr>
        <w:pStyle w:val="PolicyText1"/>
        <w:numPr>
          <w:ilvl w:val="0"/>
          <w:numId w:val="8"/>
        </w:numPr>
        <w:rPr>
          <w:rFonts w:ascii="Cambria" w:hAnsi="Cambria" w:cstheme="minorHAnsi"/>
          <w:sz w:val="22"/>
          <w:szCs w:val="22"/>
        </w:rPr>
      </w:pPr>
      <w:r w:rsidRPr="002E3837">
        <w:rPr>
          <w:rFonts w:ascii="Cambria" w:hAnsi="Cambria" w:cstheme="minorHAnsi"/>
          <w:sz w:val="22"/>
          <w:szCs w:val="22"/>
        </w:rPr>
        <w:t>Procedures governing asset management shall be established for secure disposal or reusing of equipment and resources prior to assignment, transfer, transport, or surplus.</w:t>
      </w:r>
    </w:p>
    <w:p w14:paraId="7CDB4372" w14:textId="77777777" w:rsidR="006018F6" w:rsidRDefault="006018F6" w:rsidP="006018F6">
      <w:pPr>
        <w:pStyle w:val="PolicyText1"/>
        <w:numPr>
          <w:ilvl w:val="0"/>
          <w:numId w:val="8"/>
        </w:numPr>
        <w:rPr>
          <w:rFonts w:ascii="Cambria" w:hAnsi="Cambria" w:cstheme="minorHAnsi"/>
          <w:sz w:val="22"/>
          <w:szCs w:val="22"/>
        </w:rPr>
      </w:pPr>
      <w:r w:rsidRPr="006018F6">
        <w:rPr>
          <w:rFonts w:ascii="Cambria" w:hAnsi="Cambria" w:cstheme="minorHAnsi"/>
          <w:sz w:val="22"/>
          <w:szCs w:val="22"/>
        </w:rPr>
        <w:t xml:space="preserve">When disposing of any asset, sensitive data must be removed prior to disposal.  Information Security support staff shall determine what type of data destruction protocol should be used for erasure. </w:t>
      </w:r>
    </w:p>
    <w:p w14:paraId="47E229C9" w14:textId="164CD809" w:rsidR="006018F6" w:rsidRDefault="006018F6" w:rsidP="006018F6">
      <w:pPr>
        <w:pStyle w:val="PolicyText1"/>
        <w:numPr>
          <w:ilvl w:val="0"/>
          <w:numId w:val="8"/>
        </w:numPr>
        <w:rPr>
          <w:rFonts w:ascii="Cambria" w:hAnsi="Cambria" w:cstheme="minorHAnsi"/>
          <w:sz w:val="22"/>
          <w:szCs w:val="22"/>
        </w:rPr>
      </w:pPr>
      <w:r w:rsidRPr="006018F6">
        <w:rPr>
          <w:rFonts w:ascii="Cambria" w:hAnsi="Cambria" w:cstheme="minorHAnsi"/>
          <w:sz w:val="22"/>
          <w:szCs w:val="22"/>
        </w:rPr>
        <w:t>Minimally, data shall be removed using</w:t>
      </w:r>
      <w:r w:rsidR="00386017">
        <w:rPr>
          <w:rFonts w:ascii="Cambria" w:hAnsi="Cambria" w:cstheme="minorHAnsi"/>
          <w:sz w:val="22"/>
          <w:szCs w:val="22"/>
        </w:rPr>
        <w:t xml:space="preserve"> low</w:t>
      </w:r>
      <w:r>
        <w:rPr>
          <w:rFonts w:ascii="Cambria" w:hAnsi="Cambria" w:cstheme="minorHAnsi"/>
          <w:sz w:val="22"/>
          <w:szCs w:val="22"/>
        </w:rPr>
        <w:t>-</w:t>
      </w:r>
      <w:r w:rsidR="00386017">
        <w:rPr>
          <w:rFonts w:ascii="Cambria" w:hAnsi="Cambria" w:cstheme="minorHAnsi"/>
          <w:sz w:val="22"/>
          <w:szCs w:val="22"/>
        </w:rPr>
        <w:t>leveling</w:t>
      </w:r>
      <w:r w:rsidRPr="006018F6">
        <w:rPr>
          <w:rFonts w:ascii="Cambria" w:hAnsi="Cambria" w:cstheme="minorHAnsi"/>
          <w:sz w:val="22"/>
          <w:szCs w:val="22"/>
        </w:rPr>
        <w:t xml:space="preserve"> and degaussing techniques.  For media storing confidential or information that is not being used, disks shall be physically destroyed prior to disposal.</w:t>
      </w:r>
    </w:p>
    <w:p w14:paraId="60FA6EF3" w14:textId="77777777" w:rsidR="006018F6" w:rsidRDefault="006018F6" w:rsidP="006018F6">
      <w:pPr>
        <w:pStyle w:val="PolicyText1"/>
        <w:numPr>
          <w:ilvl w:val="0"/>
          <w:numId w:val="8"/>
        </w:numPr>
        <w:rPr>
          <w:rFonts w:ascii="Cambria" w:hAnsi="Cambria" w:cstheme="minorHAnsi"/>
          <w:sz w:val="22"/>
          <w:szCs w:val="22"/>
        </w:rPr>
      </w:pPr>
      <w:r w:rsidRPr="006018F6">
        <w:rPr>
          <w:rFonts w:ascii="Cambria" w:hAnsi="Cambria" w:cstheme="minorHAnsi"/>
          <w:sz w:val="22"/>
          <w:szCs w:val="22"/>
        </w:rPr>
        <w:t xml:space="preserve">Documented procedures of Asset Management and Disposal, Reusable practice is in place (Ref: Policy XXXXXX) as part of &lt;Company Name&gt;, Information Security.  </w:t>
      </w:r>
    </w:p>
    <w:p w14:paraId="23608C43" w14:textId="77777777" w:rsidR="006018F6" w:rsidRDefault="006018F6" w:rsidP="006018F6">
      <w:pPr>
        <w:pStyle w:val="PolicyText1"/>
        <w:numPr>
          <w:ilvl w:val="0"/>
          <w:numId w:val="8"/>
        </w:numPr>
        <w:rPr>
          <w:rFonts w:ascii="Cambria" w:hAnsi="Cambria" w:cstheme="minorHAnsi"/>
          <w:sz w:val="22"/>
          <w:szCs w:val="22"/>
        </w:rPr>
      </w:pPr>
      <w:r w:rsidRPr="006018F6">
        <w:rPr>
          <w:rFonts w:ascii="Cambria" w:hAnsi="Cambria" w:cstheme="minorHAnsi"/>
          <w:sz w:val="22"/>
          <w:szCs w:val="22"/>
        </w:rPr>
        <w:t>Staff members found in policy violation may be subject to disciplinary action, up to and including termination.</w:t>
      </w:r>
    </w:p>
    <w:p w14:paraId="68A61B12" w14:textId="62BA872F" w:rsidR="00F678BF" w:rsidRDefault="006018F6" w:rsidP="001A758E">
      <w:pPr>
        <w:pStyle w:val="PolicyText1"/>
        <w:numPr>
          <w:ilvl w:val="0"/>
          <w:numId w:val="8"/>
        </w:numPr>
        <w:rPr>
          <w:rFonts w:ascii="Cambria" w:hAnsi="Cambria" w:cstheme="minorHAnsi"/>
          <w:sz w:val="22"/>
          <w:szCs w:val="22"/>
        </w:rPr>
      </w:pPr>
      <w:r w:rsidRPr="006018F6">
        <w:rPr>
          <w:rFonts w:ascii="Cambria" w:hAnsi="Cambria" w:cstheme="minorHAnsi"/>
          <w:sz w:val="22"/>
          <w:szCs w:val="22"/>
        </w:rPr>
        <w:t>This policy shall be distributed to all &lt;Company Name&gt; staff responsible for software, hardware</w:t>
      </w:r>
      <w:r w:rsidR="00A96AB7">
        <w:rPr>
          <w:rFonts w:ascii="Cambria" w:hAnsi="Cambria" w:cstheme="minorHAnsi"/>
          <w:sz w:val="22"/>
          <w:szCs w:val="22"/>
        </w:rPr>
        <w:t>,</w:t>
      </w:r>
      <w:r w:rsidRPr="006018F6">
        <w:rPr>
          <w:rFonts w:ascii="Cambria" w:hAnsi="Cambria" w:cstheme="minorHAnsi"/>
          <w:sz w:val="22"/>
          <w:szCs w:val="22"/>
        </w:rPr>
        <w:t xml:space="preserve"> and device support.</w:t>
      </w:r>
    </w:p>
    <w:p w14:paraId="28E0FA1B" w14:textId="05E3CED2" w:rsidR="00156E2C" w:rsidRDefault="001C0D70" w:rsidP="001C0D70">
      <w:pPr>
        <w:pStyle w:val="Heading2"/>
        <w:numPr>
          <w:ilvl w:val="2"/>
          <w:numId w:val="1"/>
        </w:numPr>
      </w:pPr>
      <w:bookmarkStart w:id="13" w:name="_Toc112763976"/>
      <w:r>
        <w:t>E-cycle</w:t>
      </w:r>
      <w:bookmarkEnd w:id="13"/>
    </w:p>
    <w:p w14:paraId="073E8E40" w14:textId="77777777" w:rsidR="001C0D70" w:rsidRPr="001C0D70" w:rsidRDefault="001C0D70" w:rsidP="001C0D70">
      <w:pPr>
        <w:pStyle w:val="ListParagraph"/>
      </w:pPr>
    </w:p>
    <w:p w14:paraId="6B44C54C" w14:textId="716D8AF8" w:rsidR="0090054A" w:rsidRDefault="003E7955" w:rsidP="003E7955">
      <w:pPr>
        <w:pStyle w:val="Heading1"/>
        <w:numPr>
          <w:ilvl w:val="0"/>
          <w:numId w:val="1"/>
        </w:numPr>
      </w:pPr>
      <w:bookmarkStart w:id="14" w:name="_Toc112763977"/>
      <w:r>
        <w:lastRenderedPageBreak/>
        <w:t>Asset Register</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6" w:type="dxa"/>
          <w:right w:w="96" w:type="dxa"/>
        </w:tblCellMar>
        <w:tblLook w:val="0000" w:firstRow="0" w:lastRow="0" w:firstColumn="0" w:lastColumn="0" w:noHBand="0" w:noVBand="0"/>
      </w:tblPr>
      <w:tblGrid>
        <w:gridCol w:w="1120"/>
        <w:gridCol w:w="1320"/>
        <w:gridCol w:w="1829"/>
        <w:gridCol w:w="1829"/>
        <w:gridCol w:w="1625"/>
        <w:gridCol w:w="1627"/>
      </w:tblGrid>
      <w:tr w:rsidR="00AF06E6" w:rsidRPr="002E3837" w14:paraId="299C63F2" w14:textId="77777777" w:rsidTr="00AF06E6">
        <w:trPr>
          <w:cantSplit/>
          <w:trHeight w:val="566"/>
          <w:tblHeader/>
          <w:jc w:val="center"/>
        </w:trPr>
        <w:tc>
          <w:tcPr>
            <w:tcW w:w="599" w:type="pct"/>
            <w:shd w:val="pct10" w:color="auto" w:fill="auto"/>
            <w:vAlign w:val="center"/>
          </w:tcPr>
          <w:p w14:paraId="46F934D8" w14:textId="62077405" w:rsidR="00AF06E6" w:rsidRPr="002E3837" w:rsidRDefault="00AF06E6" w:rsidP="0028781C">
            <w:pPr>
              <w:jc w:val="center"/>
              <w:rPr>
                <w:rFonts w:ascii="Cambria" w:hAnsi="Cambria" w:cstheme="minorHAnsi"/>
                <w:b/>
                <w:lang w:val="en-GB"/>
              </w:rPr>
            </w:pPr>
            <w:r>
              <w:rPr>
                <w:rFonts w:ascii="Cambria" w:hAnsi="Cambria" w:cstheme="minorHAnsi"/>
                <w:b/>
                <w:lang w:val="en-GB"/>
              </w:rPr>
              <w:t>Asset ID</w:t>
            </w:r>
          </w:p>
        </w:tc>
        <w:tc>
          <w:tcPr>
            <w:tcW w:w="706" w:type="pct"/>
            <w:shd w:val="pct10" w:color="auto" w:fill="auto"/>
            <w:vAlign w:val="center"/>
          </w:tcPr>
          <w:p w14:paraId="616D1184" w14:textId="21B28B22" w:rsidR="00AF06E6" w:rsidRPr="002E3837" w:rsidRDefault="00AF06E6" w:rsidP="0028781C">
            <w:pPr>
              <w:ind w:right="12"/>
              <w:jc w:val="center"/>
              <w:rPr>
                <w:rFonts w:ascii="Cambria" w:hAnsi="Cambria" w:cstheme="minorHAnsi"/>
                <w:b/>
                <w:lang w:val="en-GB"/>
              </w:rPr>
            </w:pPr>
            <w:r>
              <w:rPr>
                <w:rFonts w:ascii="Cambria" w:hAnsi="Cambria" w:cstheme="minorHAnsi"/>
                <w:b/>
                <w:lang w:val="en-GB"/>
              </w:rPr>
              <w:t xml:space="preserve">Name of Asset </w:t>
            </w:r>
          </w:p>
        </w:tc>
        <w:tc>
          <w:tcPr>
            <w:tcW w:w="978" w:type="pct"/>
            <w:shd w:val="pct10" w:color="auto" w:fill="auto"/>
          </w:tcPr>
          <w:p w14:paraId="47BAB1A2" w14:textId="0AC41232" w:rsidR="00AF06E6" w:rsidRDefault="00AF06E6" w:rsidP="0028781C">
            <w:pPr>
              <w:ind w:right="16"/>
              <w:jc w:val="center"/>
              <w:rPr>
                <w:rFonts w:ascii="Cambria" w:hAnsi="Cambria" w:cstheme="minorHAnsi"/>
                <w:b/>
                <w:lang w:val="en-GB"/>
              </w:rPr>
            </w:pPr>
            <w:r>
              <w:rPr>
                <w:rFonts w:ascii="Cambria" w:hAnsi="Cambria" w:cstheme="minorHAnsi"/>
                <w:b/>
                <w:lang w:val="en-GB"/>
              </w:rPr>
              <w:t xml:space="preserve">Date of acquisition </w:t>
            </w:r>
          </w:p>
        </w:tc>
        <w:tc>
          <w:tcPr>
            <w:tcW w:w="978" w:type="pct"/>
            <w:shd w:val="pct10" w:color="auto" w:fill="auto"/>
          </w:tcPr>
          <w:p w14:paraId="3045E6FF" w14:textId="0B0486F9" w:rsidR="00AF06E6" w:rsidRPr="002E3837" w:rsidRDefault="00AF06E6" w:rsidP="0028781C">
            <w:pPr>
              <w:ind w:right="16"/>
              <w:jc w:val="center"/>
              <w:rPr>
                <w:rFonts w:ascii="Cambria" w:hAnsi="Cambria" w:cstheme="minorHAnsi"/>
                <w:b/>
                <w:lang w:val="en-GB"/>
              </w:rPr>
            </w:pPr>
            <w:r>
              <w:rPr>
                <w:rFonts w:ascii="Cambria" w:hAnsi="Cambria" w:cstheme="minorHAnsi"/>
                <w:b/>
                <w:lang w:val="en-GB"/>
              </w:rPr>
              <w:t xml:space="preserve">Reason for Acquisition </w:t>
            </w:r>
          </w:p>
        </w:tc>
        <w:tc>
          <w:tcPr>
            <w:tcW w:w="869" w:type="pct"/>
            <w:shd w:val="pct10" w:color="auto" w:fill="auto"/>
          </w:tcPr>
          <w:p w14:paraId="3DB41748" w14:textId="7A36B7C7" w:rsidR="00AF06E6" w:rsidRDefault="00AF06E6" w:rsidP="0028781C">
            <w:pPr>
              <w:ind w:right="16"/>
              <w:jc w:val="center"/>
              <w:rPr>
                <w:rFonts w:ascii="Cambria" w:hAnsi="Cambria" w:cstheme="minorHAnsi"/>
                <w:b/>
                <w:lang w:val="en-GB"/>
              </w:rPr>
            </w:pPr>
            <w:r>
              <w:rPr>
                <w:rFonts w:ascii="Cambria" w:hAnsi="Cambria" w:cstheme="minorHAnsi"/>
                <w:b/>
                <w:lang w:val="en-GB"/>
              </w:rPr>
              <w:t>Cost</w:t>
            </w:r>
          </w:p>
        </w:tc>
        <w:tc>
          <w:tcPr>
            <w:tcW w:w="870" w:type="pct"/>
            <w:shd w:val="pct10" w:color="auto" w:fill="auto"/>
            <w:vAlign w:val="center"/>
          </w:tcPr>
          <w:p w14:paraId="04BB89A6" w14:textId="7131FFED" w:rsidR="00AF06E6" w:rsidRPr="002E3837" w:rsidRDefault="00AF06E6" w:rsidP="0028781C">
            <w:pPr>
              <w:ind w:right="16"/>
              <w:jc w:val="center"/>
              <w:rPr>
                <w:rFonts w:ascii="Cambria" w:hAnsi="Cambria" w:cstheme="minorHAnsi"/>
                <w:b/>
                <w:lang w:val="en-GB"/>
              </w:rPr>
            </w:pPr>
            <w:r>
              <w:rPr>
                <w:rFonts w:ascii="Cambria" w:hAnsi="Cambria" w:cstheme="minorHAnsi"/>
                <w:b/>
                <w:lang w:val="en-GB"/>
              </w:rPr>
              <w:t>Supplier</w:t>
            </w:r>
          </w:p>
        </w:tc>
      </w:tr>
      <w:tr w:rsidR="00AF06E6" w:rsidRPr="002E3837" w14:paraId="544ECB00" w14:textId="77777777" w:rsidTr="00AF06E6">
        <w:trPr>
          <w:cantSplit/>
          <w:trHeight w:val="566"/>
          <w:tblHeader/>
          <w:jc w:val="center"/>
        </w:trPr>
        <w:tc>
          <w:tcPr>
            <w:tcW w:w="599" w:type="pct"/>
            <w:shd w:val="clear" w:color="auto" w:fill="FFFFFF" w:themeFill="background1"/>
            <w:vAlign w:val="center"/>
          </w:tcPr>
          <w:p w14:paraId="6FB30F0E" w14:textId="02ECFDA6" w:rsidR="00AF06E6" w:rsidRPr="00F3143C" w:rsidRDefault="00AF06E6" w:rsidP="0028781C">
            <w:pPr>
              <w:rPr>
                <w:rFonts w:ascii="Calibri" w:hAnsi="Calibri" w:cs="Calibri"/>
                <w:color w:val="000000"/>
              </w:rPr>
            </w:pPr>
            <w:r>
              <w:rPr>
                <w:rFonts w:ascii="Calibri" w:hAnsi="Calibri" w:cs="Calibri"/>
                <w:color w:val="000000"/>
              </w:rPr>
              <w:t>32342</w:t>
            </w:r>
          </w:p>
        </w:tc>
        <w:tc>
          <w:tcPr>
            <w:tcW w:w="706" w:type="pct"/>
            <w:shd w:val="clear" w:color="auto" w:fill="FFFFFF" w:themeFill="background1"/>
            <w:vAlign w:val="center"/>
          </w:tcPr>
          <w:p w14:paraId="43558B9D" w14:textId="4C435B7A" w:rsidR="00AF06E6" w:rsidRPr="00A96AB7" w:rsidRDefault="00AF06E6" w:rsidP="0028781C">
            <w:pPr>
              <w:ind w:right="12"/>
              <w:rPr>
                <w:rFonts w:ascii="Cambria" w:hAnsi="Cambria" w:cstheme="minorHAnsi"/>
                <w:bCs/>
                <w:lang w:val="en-GB"/>
              </w:rPr>
            </w:pPr>
            <w:r>
              <w:rPr>
                <w:rFonts w:ascii="Cambria" w:hAnsi="Cambria" w:cstheme="minorHAnsi"/>
                <w:bCs/>
                <w:lang w:val="en-GB"/>
              </w:rPr>
              <w:t>Desktop</w:t>
            </w:r>
          </w:p>
        </w:tc>
        <w:tc>
          <w:tcPr>
            <w:tcW w:w="978" w:type="pct"/>
            <w:shd w:val="clear" w:color="auto" w:fill="FFFFFF" w:themeFill="background1"/>
          </w:tcPr>
          <w:p w14:paraId="50335E58" w14:textId="04C88BBE" w:rsidR="00AF06E6" w:rsidRDefault="00AF06E6" w:rsidP="0028781C">
            <w:pPr>
              <w:ind w:right="16"/>
              <w:jc w:val="center"/>
              <w:rPr>
                <w:rFonts w:ascii="Cambria" w:hAnsi="Cambria" w:cstheme="minorHAnsi"/>
                <w:bCs/>
                <w:lang w:val="en-GB"/>
              </w:rPr>
            </w:pPr>
            <w:r>
              <w:rPr>
                <w:rFonts w:ascii="Cambria" w:hAnsi="Cambria" w:cstheme="minorHAnsi"/>
                <w:bCs/>
                <w:lang w:val="en-GB"/>
              </w:rPr>
              <w:t>2/5/22</w:t>
            </w:r>
          </w:p>
        </w:tc>
        <w:tc>
          <w:tcPr>
            <w:tcW w:w="978" w:type="pct"/>
            <w:shd w:val="clear" w:color="auto" w:fill="FFFFFF" w:themeFill="background1"/>
          </w:tcPr>
          <w:p w14:paraId="43D9E5DE" w14:textId="66A12C74" w:rsidR="00AF06E6" w:rsidRPr="00A96AB7" w:rsidRDefault="00AF06E6" w:rsidP="0028781C">
            <w:pPr>
              <w:ind w:right="16"/>
              <w:jc w:val="center"/>
              <w:rPr>
                <w:rFonts w:ascii="Cambria" w:hAnsi="Cambria" w:cstheme="minorHAnsi"/>
                <w:bCs/>
                <w:lang w:val="en-GB"/>
              </w:rPr>
            </w:pPr>
            <w:r>
              <w:rPr>
                <w:rFonts w:ascii="Cambria" w:hAnsi="Cambria" w:cstheme="minorHAnsi"/>
                <w:bCs/>
                <w:lang w:val="en-GB"/>
              </w:rPr>
              <w:t>New Project</w:t>
            </w:r>
          </w:p>
        </w:tc>
        <w:tc>
          <w:tcPr>
            <w:tcW w:w="869" w:type="pct"/>
            <w:shd w:val="clear" w:color="auto" w:fill="FFFFFF" w:themeFill="background1"/>
          </w:tcPr>
          <w:p w14:paraId="40D8A0C2" w14:textId="07E25F9B" w:rsidR="00AF06E6" w:rsidRPr="00A96AB7" w:rsidRDefault="00AF06E6" w:rsidP="0028781C">
            <w:pPr>
              <w:ind w:right="16"/>
              <w:jc w:val="center"/>
              <w:rPr>
                <w:rFonts w:ascii="Cambria" w:hAnsi="Cambria" w:cstheme="minorHAnsi"/>
                <w:bCs/>
                <w:lang w:val="en-GB"/>
              </w:rPr>
            </w:pPr>
            <w:r>
              <w:rPr>
                <w:rFonts w:ascii="Cambria" w:hAnsi="Cambria" w:cstheme="minorHAnsi"/>
                <w:bCs/>
                <w:lang w:val="en-GB"/>
              </w:rPr>
              <w:t>$2000</w:t>
            </w:r>
          </w:p>
        </w:tc>
        <w:tc>
          <w:tcPr>
            <w:tcW w:w="870" w:type="pct"/>
            <w:shd w:val="clear" w:color="auto" w:fill="FFFFFF" w:themeFill="background1"/>
            <w:vAlign w:val="center"/>
          </w:tcPr>
          <w:p w14:paraId="19545BB4" w14:textId="2C722A5C" w:rsidR="00AF06E6" w:rsidRPr="00A96AB7" w:rsidRDefault="00AF06E6" w:rsidP="0028781C">
            <w:pPr>
              <w:ind w:right="16"/>
              <w:jc w:val="center"/>
              <w:rPr>
                <w:rFonts w:ascii="Cambria" w:hAnsi="Cambria" w:cstheme="minorHAnsi"/>
                <w:bCs/>
                <w:lang w:val="en-GB"/>
              </w:rPr>
            </w:pPr>
            <w:r>
              <w:rPr>
                <w:rFonts w:ascii="Cambria" w:hAnsi="Cambria" w:cstheme="minorHAnsi"/>
                <w:bCs/>
                <w:lang w:val="en-GB"/>
              </w:rPr>
              <w:t>PC accessories</w:t>
            </w:r>
          </w:p>
        </w:tc>
      </w:tr>
      <w:tr w:rsidR="00AF06E6" w:rsidRPr="002E3837" w14:paraId="5A121E85" w14:textId="77777777" w:rsidTr="00AF06E6">
        <w:trPr>
          <w:cantSplit/>
          <w:trHeight w:val="566"/>
          <w:tblHeader/>
          <w:jc w:val="center"/>
        </w:trPr>
        <w:tc>
          <w:tcPr>
            <w:tcW w:w="599" w:type="pct"/>
            <w:shd w:val="clear" w:color="auto" w:fill="FFFFFF" w:themeFill="background1"/>
            <w:vAlign w:val="center"/>
          </w:tcPr>
          <w:p w14:paraId="6DCEAB32" w14:textId="7FC013A0" w:rsidR="00AF06E6" w:rsidRPr="00A96AB7" w:rsidRDefault="00AF06E6" w:rsidP="009406D1">
            <w:pPr>
              <w:rPr>
                <w:rFonts w:ascii="Cambria" w:hAnsi="Cambria" w:cstheme="minorHAnsi"/>
                <w:bCs/>
                <w:lang w:val="en-GB"/>
              </w:rPr>
            </w:pPr>
            <w:r>
              <w:rPr>
                <w:rFonts w:ascii="Cambria" w:hAnsi="Cambria" w:cstheme="minorHAnsi"/>
                <w:bCs/>
                <w:lang w:val="en-GB"/>
              </w:rPr>
              <w:t>12452</w:t>
            </w:r>
          </w:p>
        </w:tc>
        <w:tc>
          <w:tcPr>
            <w:tcW w:w="706" w:type="pct"/>
            <w:shd w:val="clear" w:color="auto" w:fill="FFFFFF" w:themeFill="background1"/>
            <w:vAlign w:val="center"/>
          </w:tcPr>
          <w:p w14:paraId="2C8A8218" w14:textId="71C88C90" w:rsidR="00AF06E6" w:rsidRPr="00A96AB7" w:rsidRDefault="00AF06E6" w:rsidP="009406D1">
            <w:pPr>
              <w:ind w:right="12"/>
              <w:rPr>
                <w:rFonts w:ascii="Cambria" w:hAnsi="Cambria" w:cstheme="minorHAnsi"/>
                <w:bCs/>
                <w:lang w:val="en-GB"/>
              </w:rPr>
            </w:pPr>
            <w:r>
              <w:rPr>
                <w:rFonts w:ascii="Cambria" w:hAnsi="Cambria" w:cstheme="minorHAnsi"/>
                <w:bCs/>
                <w:lang w:val="en-GB"/>
              </w:rPr>
              <w:t xml:space="preserve">Antivirus license </w:t>
            </w:r>
          </w:p>
        </w:tc>
        <w:tc>
          <w:tcPr>
            <w:tcW w:w="978" w:type="pct"/>
            <w:shd w:val="clear" w:color="auto" w:fill="FFFFFF" w:themeFill="background1"/>
          </w:tcPr>
          <w:p w14:paraId="7C39BC8A" w14:textId="5CDADE2B" w:rsidR="00AF06E6" w:rsidRPr="00A96AB7" w:rsidRDefault="00AF06E6" w:rsidP="009406D1">
            <w:pPr>
              <w:ind w:right="16"/>
              <w:jc w:val="center"/>
              <w:rPr>
                <w:rFonts w:ascii="Cambria" w:hAnsi="Cambria" w:cstheme="minorHAnsi"/>
                <w:bCs/>
                <w:lang w:val="en-GB"/>
              </w:rPr>
            </w:pPr>
            <w:r>
              <w:rPr>
                <w:rFonts w:ascii="Cambria" w:hAnsi="Cambria" w:cstheme="minorHAnsi"/>
                <w:bCs/>
                <w:lang w:val="en-GB"/>
              </w:rPr>
              <w:t>7/6/22</w:t>
            </w:r>
          </w:p>
        </w:tc>
        <w:tc>
          <w:tcPr>
            <w:tcW w:w="978" w:type="pct"/>
            <w:shd w:val="clear" w:color="auto" w:fill="FFFFFF" w:themeFill="background1"/>
          </w:tcPr>
          <w:p w14:paraId="58AD9FF8" w14:textId="075ABFF7" w:rsidR="00AF06E6" w:rsidRPr="00A96AB7" w:rsidRDefault="00C73FB4" w:rsidP="009406D1">
            <w:pPr>
              <w:ind w:right="16"/>
              <w:jc w:val="center"/>
              <w:rPr>
                <w:rFonts w:ascii="Cambria" w:hAnsi="Cambria" w:cstheme="minorHAnsi"/>
                <w:bCs/>
                <w:lang w:val="en-GB"/>
              </w:rPr>
            </w:pPr>
            <w:r>
              <w:rPr>
                <w:rFonts w:ascii="Cambria" w:hAnsi="Cambria" w:cstheme="minorHAnsi"/>
                <w:bCs/>
                <w:lang w:val="en-GB"/>
              </w:rPr>
              <w:t xml:space="preserve">Security </w:t>
            </w:r>
          </w:p>
        </w:tc>
        <w:tc>
          <w:tcPr>
            <w:tcW w:w="869" w:type="pct"/>
            <w:shd w:val="clear" w:color="auto" w:fill="FFFFFF" w:themeFill="background1"/>
          </w:tcPr>
          <w:p w14:paraId="26544EF4" w14:textId="150598D0" w:rsidR="00AF06E6" w:rsidRPr="00A96AB7" w:rsidRDefault="00C73FB4" w:rsidP="009406D1">
            <w:pPr>
              <w:ind w:right="16"/>
              <w:jc w:val="center"/>
              <w:rPr>
                <w:rFonts w:ascii="Cambria" w:hAnsi="Cambria" w:cstheme="minorHAnsi"/>
                <w:bCs/>
                <w:lang w:val="en-GB"/>
              </w:rPr>
            </w:pPr>
            <w:r>
              <w:rPr>
                <w:rFonts w:ascii="Cambria" w:hAnsi="Cambria" w:cstheme="minorHAnsi"/>
                <w:bCs/>
                <w:lang w:val="en-GB"/>
              </w:rPr>
              <w:t>$50</w:t>
            </w:r>
          </w:p>
        </w:tc>
        <w:tc>
          <w:tcPr>
            <w:tcW w:w="870" w:type="pct"/>
            <w:shd w:val="clear" w:color="auto" w:fill="FFFFFF" w:themeFill="background1"/>
            <w:vAlign w:val="center"/>
          </w:tcPr>
          <w:p w14:paraId="17DED15A" w14:textId="5FEDD736" w:rsidR="00AF06E6" w:rsidRPr="00A96AB7" w:rsidRDefault="00C73FB4" w:rsidP="009406D1">
            <w:pPr>
              <w:ind w:right="16"/>
              <w:jc w:val="center"/>
              <w:rPr>
                <w:rFonts w:ascii="Cambria" w:hAnsi="Cambria" w:cstheme="minorHAnsi"/>
                <w:bCs/>
                <w:lang w:val="en-GB"/>
              </w:rPr>
            </w:pPr>
            <w:r>
              <w:rPr>
                <w:rFonts w:ascii="Cambria" w:hAnsi="Cambria" w:cstheme="minorHAnsi"/>
                <w:bCs/>
                <w:lang w:val="en-GB"/>
              </w:rPr>
              <w:t xml:space="preserve">Norton </w:t>
            </w:r>
          </w:p>
        </w:tc>
      </w:tr>
      <w:tr w:rsidR="00AF06E6" w:rsidRPr="002E3837" w14:paraId="24A5FB0F" w14:textId="77777777" w:rsidTr="00AF06E6">
        <w:trPr>
          <w:cantSplit/>
          <w:trHeight w:val="566"/>
          <w:tblHeader/>
          <w:jc w:val="center"/>
        </w:trPr>
        <w:tc>
          <w:tcPr>
            <w:tcW w:w="599" w:type="pct"/>
            <w:shd w:val="clear" w:color="auto" w:fill="FFFFFF" w:themeFill="background1"/>
            <w:vAlign w:val="center"/>
          </w:tcPr>
          <w:p w14:paraId="0429B055" w14:textId="77777777" w:rsidR="00AF06E6" w:rsidRPr="002E3837" w:rsidRDefault="00AF06E6" w:rsidP="0028781C">
            <w:pPr>
              <w:rPr>
                <w:rFonts w:ascii="Cambria" w:hAnsi="Cambria" w:cstheme="minorHAnsi"/>
                <w:b/>
                <w:lang w:val="en-GB"/>
              </w:rPr>
            </w:pPr>
          </w:p>
        </w:tc>
        <w:tc>
          <w:tcPr>
            <w:tcW w:w="706" w:type="pct"/>
            <w:shd w:val="clear" w:color="auto" w:fill="FFFFFF" w:themeFill="background1"/>
            <w:vAlign w:val="center"/>
          </w:tcPr>
          <w:p w14:paraId="4E5E6274" w14:textId="77777777" w:rsidR="00AF06E6" w:rsidRPr="002E3837" w:rsidRDefault="00AF06E6" w:rsidP="0028781C">
            <w:pPr>
              <w:ind w:right="12"/>
              <w:rPr>
                <w:rFonts w:ascii="Cambria" w:hAnsi="Cambria" w:cstheme="minorHAnsi"/>
                <w:b/>
                <w:lang w:val="en-GB"/>
              </w:rPr>
            </w:pPr>
          </w:p>
        </w:tc>
        <w:tc>
          <w:tcPr>
            <w:tcW w:w="978" w:type="pct"/>
            <w:shd w:val="clear" w:color="auto" w:fill="FFFFFF" w:themeFill="background1"/>
          </w:tcPr>
          <w:p w14:paraId="1C1E13DD" w14:textId="77777777" w:rsidR="00AF06E6" w:rsidRPr="002E3837" w:rsidRDefault="00AF06E6" w:rsidP="0028781C">
            <w:pPr>
              <w:ind w:right="16"/>
              <w:rPr>
                <w:rFonts w:ascii="Cambria" w:hAnsi="Cambria" w:cstheme="minorHAnsi"/>
                <w:b/>
                <w:lang w:val="en-GB"/>
              </w:rPr>
            </w:pPr>
          </w:p>
        </w:tc>
        <w:tc>
          <w:tcPr>
            <w:tcW w:w="978" w:type="pct"/>
            <w:shd w:val="clear" w:color="auto" w:fill="FFFFFF" w:themeFill="background1"/>
          </w:tcPr>
          <w:p w14:paraId="15F3D11D" w14:textId="7A8D5C62" w:rsidR="00AF06E6" w:rsidRPr="002E3837" w:rsidRDefault="00AF06E6" w:rsidP="0028781C">
            <w:pPr>
              <w:ind w:right="16"/>
              <w:rPr>
                <w:rFonts w:ascii="Cambria" w:hAnsi="Cambria" w:cstheme="minorHAnsi"/>
                <w:b/>
                <w:lang w:val="en-GB"/>
              </w:rPr>
            </w:pPr>
          </w:p>
        </w:tc>
        <w:tc>
          <w:tcPr>
            <w:tcW w:w="869" w:type="pct"/>
            <w:shd w:val="clear" w:color="auto" w:fill="FFFFFF" w:themeFill="background1"/>
          </w:tcPr>
          <w:p w14:paraId="1B5DC0E6" w14:textId="77777777" w:rsidR="00AF06E6" w:rsidRPr="002E3837" w:rsidRDefault="00AF06E6" w:rsidP="0028781C">
            <w:pPr>
              <w:ind w:right="16"/>
              <w:rPr>
                <w:rFonts w:ascii="Cambria" w:hAnsi="Cambria" w:cstheme="minorHAnsi"/>
                <w:b/>
                <w:lang w:val="en-GB"/>
              </w:rPr>
            </w:pPr>
          </w:p>
        </w:tc>
        <w:tc>
          <w:tcPr>
            <w:tcW w:w="870" w:type="pct"/>
            <w:shd w:val="clear" w:color="auto" w:fill="FFFFFF" w:themeFill="background1"/>
            <w:vAlign w:val="center"/>
          </w:tcPr>
          <w:p w14:paraId="45A9F843" w14:textId="1642CA76" w:rsidR="00AF06E6" w:rsidRPr="002E3837" w:rsidRDefault="00AF06E6" w:rsidP="0028781C">
            <w:pPr>
              <w:ind w:right="16"/>
              <w:rPr>
                <w:rFonts w:ascii="Cambria" w:hAnsi="Cambria" w:cstheme="minorHAnsi"/>
                <w:b/>
                <w:lang w:val="en-GB"/>
              </w:rPr>
            </w:pPr>
          </w:p>
        </w:tc>
      </w:tr>
      <w:tr w:rsidR="00AF06E6" w:rsidRPr="002E3837" w14:paraId="077E47FF" w14:textId="77777777" w:rsidTr="00AF06E6">
        <w:trPr>
          <w:cantSplit/>
          <w:trHeight w:val="566"/>
          <w:tblHeader/>
          <w:jc w:val="center"/>
        </w:trPr>
        <w:tc>
          <w:tcPr>
            <w:tcW w:w="599" w:type="pct"/>
            <w:shd w:val="clear" w:color="auto" w:fill="FFFFFF" w:themeFill="background1"/>
            <w:vAlign w:val="center"/>
          </w:tcPr>
          <w:p w14:paraId="0E9D2453" w14:textId="77777777" w:rsidR="00AF06E6" w:rsidRPr="002E3837" w:rsidRDefault="00AF06E6" w:rsidP="0028781C">
            <w:pPr>
              <w:rPr>
                <w:rFonts w:ascii="Cambria" w:hAnsi="Cambria" w:cstheme="minorHAnsi"/>
                <w:b/>
                <w:lang w:val="en-GB"/>
              </w:rPr>
            </w:pPr>
          </w:p>
        </w:tc>
        <w:tc>
          <w:tcPr>
            <w:tcW w:w="706" w:type="pct"/>
            <w:shd w:val="clear" w:color="auto" w:fill="FFFFFF" w:themeFill="background1"/>
            <w:vAlign w:val="center"/>
          </w:tcPr>
          <w:p w14:paraId="3D874EA2" w14:textId="77777777" w:rsidR="00AF06E6" w:rsidRPr="002E3837" w:rsidRDefault="00AF06E6" w:rsidP="0028781C">
            <w:pPr>
              <w:ind w:right="12"/>
              <w:rPr>
                <w:rFonts w:ascii="Cambria" w:hAnsi="Cambria" w:cstheme="minorHAnsi"/>
                <w:b/>
                <w:lang w:val="en-GB"/>
              </w:rPr>
            </w:pPr>
          </w:p>
        </w:tc>
        <w:tc>
          <w:tcPr>
            <w:tcW w:w="978" w:type="pct"/>
            <w:shd w:val="clear" w:color="auto" w:fill="FFFFFF" w:themeFill="background1"/>
          </w:tcPr>
          <w:p w14:paraId="278C06F8" w14:textId="77777777" w:rsidR="00AF06E6" w:rsidRPr="002E3837" w:rsidRDefault="00AF06E6" w:rsidP="0028781C">
            <w:pPr>
              <w:ind w:right="16"/>
              <w:rPr>
                <w:rFonts w:ascii="Cambria" w:hAnsi="Cambria" w:cstheme="minorHAnsi"/>
                <w:b/>
                <w:lang w:val="en-GB"/>
              </w:rPr>
            </w:pPr>
          </w:p>
        </w:tc>
        <w:tc>
          <w:tcPr>
            <w:tcW w:w="978" w:type="pct"/>
            <w:shd w:val="clear" w:color="auto" w:fill="FFFFFF" w:themeFill="background1"/>
          </w:tcPr>
          <w:p w14:paraId="0AE06576" w14:textId="0BF3EB06" w:rsidR="00AF06E6" w:rsidRPr="002E3837" w:rsidRDefault="00AF06E6" w:rsidP="0028781C">
            <w:pPr>
              <w:ind w:right="16"/>
              <w:rPr>
                <w:rFonts w:ascii="Cambria" w:hAnsi="Cambria" w:cstheme="minorHAnsi"/>
                <w:b/>
                <w:lang w:val="en-GB"/>
              </w:rPr>
            </w:pPr>
          </w:p>
        </w:tc>
        <w:tc>
          <w:tcPr>
            <w:tcW w:w="869" w:type="pct"/>
            <w:shd w:val="clear" w:color="auto" w:fill="FFFFFF" w:themeFill="background1"/>
          </w:tcPr>
          <w:p w14:paraId="77FD2F83" w14:textId="77777777" w:rsidR="00AF06E6" w:rsidRPr="002E3837" w:rsidRDefault="00AF06E6" w:rsidP="0028781C">
            <w:pPr>
              <w:ind w:right="16"/>
              <w:rPr>
                <w:rFonts w:ascii="Cambria" w:hAnsi="Cambria" w:cstheme="minorHAnsi"/>
                <w:b/>
                <w:lang w:val="en-GB"/>
              </w:rPr>
            </w:pPr>
          </w:p>
        </w:tc>
        <w:tc>
          <w:tcPr>
            <w:tcW w:w="870" w:type="pct"/>
            <w:shd w:val="clear" w:color="auto" w:fill="FFFFFF" w:themeFill="background1"/>
            <w:vAlign w:val="center"/>
          </w:tcPr>
          <w:p w14:paraId="5DA113B7" w14:textId="7D386810" w:rsidR="00AF06E6" w:rsidRPr="002E3837" w:rsidRDefault="00AF06E6" w:rsidP="0028781C">
            <w:pPr>
              <w:ind w:right="16"/>
              <w:rPr>
                <w:rFonts w:ascii="Cambria" w:hAnsi="Cambria" w:cstheme="minorHAnsi"/>
                <w:b/>
                <w:lang w:val="en-GB"/>
              </w:rPr>
            </w:pPr>
          </w:p>
        </w:tc>
      </w:tr>
    </w:tbl>
    <w:p w14:paraId="12793EF6" w14:textId="14C800F7" w:rsidR="003E7955" w:rsidRDefault="003E7955" w:rsidP="003E7955">
      <w:pPr>
        <w:ind w:left="360"/>
      </w:pPr>
    </w:p>
    <w:p w14:paraId="57D9B1E3" w14:textId="2DA024F0" w:rsidR="00D1385A" w:rsidRDefault="00D1385A" w:rsidP="00D1385A">
      <w:pPr>
        <w:pStyle w:val="Heading1"/>
        <w:numPr>
          <w:ilvl w:val="0"/>
          <w:numId w:val="1"/>
        </w:numPr>
      </w:pPr>
      <w:bookmarkStart w:id="15" w:name="_Toc112763978"/>
      <w:r>
        <w:t>Inventory of Assets</w:t>
      </w:r>
      <w:bookmarkEnd w:id="15"/>
    </w:p>
    <w:p w14:paraId="70F54C03" w14:textId="27154BA3" w:rsidR="00D1385A" w:rsidRPr="002E3837" w:rsidRDefault="00D1385A" w:rsidP="00D1385A">
      <w:pPr>
        <w:pStyle w:val="PolicyText1"/>
        <w:ind w:left="360"/>
        <w:rPr>
          <w:rFonts w:ascii="Cambria" w:hAnsi="Cambria" w:cstheme="minorHAnsi"/>
          <w:sz w:val="22"/>
          <w:szCs w:val="22"/>
        </w:rPr>
      </w:pPr>
      <w:r w:rsidRPr="002E3837">
        <w:rPr>
          <w:rFonts w:ascii="Cambria" w:hAnsi="Cambria" w:cstheme="minorHAnsi"/>
          <w:sz w:val="22"/>
          <w:szCs w:val="22"/>
        </w:rPr>
        <w:t xml:space="preserve">Inventory of assets will be maintained by &lt;Designation&gt; &lt;Person name and Email&gt;. The purpose of the physical inventory is to verify the existence, location, and condition of fixed assets to validate the company’s accounting records. Fixed asset personnel conduct and supervise inventories for fixed assets purchased by the company. Physical inventories of fixed assets are conducted on </w:t>
      </w:r>
      <w:r>
        <w:rPr>
          <w:rFonts w:ascii="Cambria" w:hAnsi="Cambria" w:cstheme="minorHAnsi"/>
          <w:sz w:val="22"/>
          <w:szCs w:val="22"/>
        </w:rPr>
        <w:t xml:space="preserve">an </w:t>
      </w:r>
      <w:r w:rsidRPr="002E3837">
        <w:rPr>
          <w:rFonts w:ascii="Cambria" w:hAnsi="Cambria" w:cstheme="minorHAnsi"/>
          <w:sz w:val="22"/>
          <w:szCs w:val="22"/>
        </w:rPr>
        <w:t xml:space="preserve">annual basis unless a shorter period is mandated by sponsor. Fixed Asset personnel report any material unresolved differences to the school or division Finance Director for resolution. A final asset report is authorized by the division Finance Director at the completion of physical inventory. </w:t>
      </w:r>
    </w:p>
    <w:p w14:paraId="1A5D924F" w14:textId="1EDAFC07" w:rsidR="00BF0DA8" w:rsidRDefault="00BF0DA8" w:rsidP="00BF0DA8">
      <w:pPr>
        <w:pStyle w:val="Heading1"/>
        <w:numPr>
          <w:ilvl w:val="0"/>
          <w:numId w:val="1"/>
        </w:numPr>
      </w:pPr>
      <w:bookmarkStart w:id="16" w:name="_Toc112763979"/>
      <w:r>
        <w:t>Asset Request Form</w:t>
      </w:r>
      <w:bookmarkEnd w:id="16"/>
      <w:r>
        <w:t xml:space="preserve"> </w:t>
      </w:r>
    </w:p>
    <w:tbl>
      <w:tblPr>
        <w:tblStyle w:val="TableGrid"/>
        <w:tblW w:w="11520" w:type="dxa"/>
        <w:tblInd w:w="-1085" w:type="dxa"/>
        <w:tblLook w:val="04A0" w:firstRow="1" w:lastRow="0" w:firstColumn="1" w:lastColumn="0" w:noHBand="0" w:noVBand="1"/>
      </w:tblPr>
      <w:tblGrid>
        <w:gridCol w:w="1710"/>
        <w:gridCol w:w="4140"/>
        <w:gridCol w:w="1710"/>
        <w:gridCol w:w="3960"/>
      </w:tblGrid>
      <w:tr w:rsidR="004B260A" w:rsidRPr="00137D0F" w14:paraId="47D97B4B" w14:textId="77777777" w:rsidTr="000F4B20">
        <w:trPr>
          <w:trHeight w:val="557"/>
        </w:trPr>
        <w:tc>
          <w:tcPr>
            <w:tcW w:w="1710" w:type="dxa"/>
            <w:shd w:val="clear" w:color="auto" w:fill="D0CECE" w:themeFill="background2" w:themeFillShade="E6"/>
            <w:vAlign w:val="center"/>
          </w:tcPr>
          <w:p w14:paraId="76702023" w14:textId="395A22F1" w:rsidR="004B260A" w:rsidRPr="00137D0F" w:rsidRDefault="004B260A" w:rsidP="004B260A">
            <w:pPr>
              <w:rPr>
                <w:rFonts w:cstheme="minorHAnsi"/>
                <w:b/>
                <w:bCs/>
              </w:rPr>
            </w:pPr>
            <w:r>
              <w:rPr>
                <w:rFonts w:cstheme="minorHAnsi"/>
                <w:b/>
                <w:bCs/>
              </w:rPr>
              <w:t>Form No:</w:t>
            </w:r>
          </w:p>
        </w:tc>
        <w:tc>
          <w:tcPr>
            <w:tcW w:w="4140" w:type="dxa"/>
            <w:vAlign w:val="center"/>
          </w:tcPr>
          <w:p w14:paraId="566F0D94" w14:textId="72CD1D97" w:rsidR="004B260A" w:rsidRPr="00137D0F" w:rsidRDefault="00FD347B" w:rsidP="004B260A">
            <w:pPr>
              <w:rPr>
                <w:rFonts w:cstheme="minorHAnsi"/>
                <w:sz w:val="24"/>
                <w:szCs w:val="24"/>
              </w:rPr>
            </w:pPr>
            <w:r>
              <w:rPr>
                <w:rFonts w:cstheme="minorHAnsi"/>
                <w:sz w:val="24"/>
                <w:szCs w:val="24"/>
              </w:rPr>
              <w:t>E23</w:t>
            </w:r>
          </w:p>
        </w:tc>
        <w:tc>
          <w:tcPr>
            <w:tcW w:w="1710" w:type="dxa"/>
            <w:shd w:val="clear" w:color="auto" w:fill="D9D9D9" w:themeFill="background1" w:themeFillShade="D9"/>
            <w:vAlign w:val="center"/>
          </w:tcPr>
          <w:p w14:paraId="7C257CB0" w14:textId="7311F9DC" w:rsidR="004B260A" w:rsidRPr="00137D0F" w:rsidRDefault="004B260A" w:rsidP="004B260A">
            <w:pPr>
              <w:rPr>
                <w:rFonts w:cstheme="minorHAnsi"/>
                <w:sz w:val="24"/>
                <w:szCs w:val="24"/>
              </w:rPr>
            </w:pPr>
            <w:r>
              <w:rPr>
                <w:rFonts w:cstheme="minorHAnsi"/>
                <w:b/>
                <w:bCs/>
              </w:rPr>
              <w:t xml:space="preserve">Name </w:t>
            </w:r>
            <w:r w:rsidRPr="000F4B20">
              <w:rPr>
                <w:rFonts w:cstheme="minorHAnsi"/>
                <w:b/>
                <w:bCs/>
                <w:shd w:val="clear" w:color="auto" w:fill="D0CECE" w:themeFill="background2" w:themeFillShade="E6"/>
              </w:rPr>
              <w:t>of</w:t>
            </w:r>
            <w:r>
              <w:rPr>
                <w:rFonts w:cstheme="minorHAnsi"/>
                <w:b/>
                <w:bCs/>
              </w:rPr>
              <w:t xml:space="preserve"> </w:t>
            </w:r>
            <w:r w:rsidRPr="000F4B20">
              <w:rPr>
                <w:rFonts w:cstheme="minorHAnsi"/>
                <w:b/>
                <w:bCs/>
              </w:rPr>
              <w:t xml:space="preserve">Requester </w:t>
            </w:r>
          </w:p>
        </w:tc>
        <w:tc>
          <w:tcPr>
            <w:tcW w:w="3960" w:type="dxa"/>
            <w:vAlign w:val="center"/>
          </w:tcPr>
          <w:p w14:paraId="468DC55E" w14:textId="08776862" w:rsidR="004B260A" w:rsidRPr="00137D0F" w:rsidRDefault="00FD347B" w:rsidP="004B260A">
            <w:pPr>
              <w:rPr>
                <w:rFonts w:cstheme="minorHAnsi"/>
                <w:sz w:val="24"/>
                <w:szCs w:val="24"/>
              </w:rPr>
            </w:pPr>
            <w:r>
              <w:rPr>
                <w:rFonts w:cstheme="minorHAnsi"/>
                <w:sz w:val="24"/>
                <w:szCs w:val="24"/>
              </w:rPr>
              <w:t>Sonar Rishi</w:t>
            </w:r>
          </w:p>
        </w:tc>
      </w:tr>
      <w:tr w:rsidR="00A7595A" w:rsidRPr="00137D0F" w14:paraId="5C119934" w14:textId="77777777" w:rsidTr="000F4B20">
        <w:trPr>
          <w:trHeight w:val="620"/>
        </w:trPr>
        <w:tc>
          <w:tcPr>
            <w:tcW w:w="1710" w:type="dxa"/>
            <w:shd w:val="clear" w:color="auto" w:fill="D0CECE" w:themeFill="background2" w:themeFillShade="E6"/>
            <w:vAlign w:val="center"/>
          </w:tcPr>
          <w:p w14:paraId="7D5BC568" w14:textId="3C6A2F52" w:rsidR="00A7595A" w:rsidRPr="00137D0F" w:rsidRDefault="00A7595A" w:rsidP="00A7595A">
            <w:pPr>
              <w:rPr>
                <w:rFonts w:cstheme="minorHAnsi"/>
                <w:b/>
                <w:bCs/>
              </w:rPr>
            </w:pPr>
            <w:r>
              <w:rPr>
                <w:rFonts w:cstheme="minorHAnsi"/>
                <w:b/>
                <w:bCs/>
              </w:rPr>
              <w:t>Role of requestor</w:t>
            </w:r>
          </w:p>
        </w:tc>
        <w:tc>
          <w:tcPr>
            <w:tcW w:w="4140" w:type="dxa"/>
            <w:vAlign w:val="center"/>
          </w:tcPr>
          <w:p w14:paraId="64A7E968" w14:textId="6DFD4694" w:rsidR="00A7595A" w:rsidRPr="00137D0F" w:rsidRDefault="00A7595A" w:rsidP="00A7595A">
            <w:pPr>
              <w:rPr>
                <w:rFonts w:cstheme="minorHAnsi"/>
                <w:sz w:val="24"/>
                <w:szCs w:val="24"/>
              </w:rPr>
            </w:pPr>
            <w:r>
              <w:rPr>
                <w:rFonts w:cstheme="minorHAnsi"/>
                <w:sz w:val="24"/>
                <w:szCs w:val="24"/>
              </w:rPr>
              <w:t xml:space="preserve">Seo </w:t>
            </w:r>
            <w:r w:rsidR="00374747">
              <w:rPr>
                <w:rFonts w:cstheme="minorHAnsi"/>
                <w:sz w:val="24"/>
                <w:szCs w:val="24"/>
              </w:rPr>
              <w:t>Manager</w:t>
            </w:r>
          </w:p>
        </w:tc>
        <w:tc>
          <w:tcPr>
            <w:tcW w:w="1710" w:type="dxa"/>
            <w:shd w:val="clear" w:color="auto" w:fill="D0CECE" w:themeFill="background2" w:themeFillShade="E6"/>
            <w:vAlign w:val="center"/>
          </w:tcPr>
          <w:p w14:paraId="24577B64" w14:textId="177E6956" w:rsidR="00A7595A" w:rsidRPr="00137D0F" w:rsidRDefault="00A7595A" w:rsidP="00A7595A">
            <w:pPr>
              <w:rPr>
                <w:rFonts w:cstheme="minorHAnsi"/>
                <w:sz w:val="24"/>
                <w:szCs w:val="24"/>
              </w:rPr>
            </w:pPr>
            <w:r>
              <w:rPr>
                <w:rFonts w:cstheme="minorHAnsi"/>
                <w:b/>
                <w:bCs/>
              </w:rPr>
              <w:t>Date of request:</w:t>
            </w:r>
          </w:p>
        </w:tc>
        <w:tc>
          <w:tcPr>
            <w:tcW w:w="3960" w:type="dxa"/>
            <w:vAlign w:val="center"/>
          </w:tcPr>
          <w:p w14:paraId="44B12CD4" w14:textId="60EC4D24" w:rsidR="00A7595A" w:rsidRPr="00137D0F" w:rsidRDefault="00A7595A" w:rsidP="00A7595A">
            <w:pPr>
              <w:rPr>
                <w:rFonts w:cstheme="minorHAnsi"/>
                <w:sz w:val="24"/>
                <w:szCs w:val="24"/>
              </w:rPr>
            </w:pPr>
            <w:r>
              <w:rPr>
                <w:rFonts w:cstheme="minorHAnsi"/>
                <w:sz w:val="24"/>
                <w:szCs w:val="24"/>
              </w:rPr>
              <w:t>2/5/22</w:t>
            </w:r>
          </w:p>
        </w:tc>
      </w:tr>
      <w:tr w:rsidR="00A7595A" w:rsidRPr="00137D0F" w14:paraId="0172756C" w14:textId="77777777" w:rsidTr="000F4B20">
        <w:trPr>
          <w:trHeight w:val="620"/>
        </w:trPr>
        <w:tc>
          <w:tcPr>
            <w:tcW w:w="1710" w:type="dxa"/>
            <w:shd w:val="clear" w:color="auto" w:fill="D0CECE" w:themeFill="background2" w:themeFillShade="E6"/>
            <w:vAlign w:val="center"/>
          </w:tcPr>
          <w:p w14:paraId="2A2F5814" w14:textId="24A67C69" w:rsidR="00A7595A" w:rsidRPr="00137D0F" w:rsidRDefault="00A7595A" w:rsidP="00A7595A">
            <w:pPr>
              <w:rPr>
                <w:rFonts w:cstheme="minorHAnsi"/>
                <w:b/>
                <w:bCs/>
              </w:rPr>
            </w:pPr>
            <w:r>
              <w:rPr>
                <w:rFonts w:cstheme="minorHAnsi"/>
                <w:b/>
                <w:bCs/>
              </w:rPr>
              <w:t>Work Location</w:t>
            </w:r>
          </w:p>
        </w:tc>
        <w:tc>
          <w:tcPr>
            <w:tcW w:w="4140" w:type="dxa"/>
            <w:vAlign w:val="center"/>
          </w:tcPr>
          <w:p w14:paraId="5CA12338" w14:textId="589ADE1E" w:rsidR="00A7595A" w:rsidRPr="00137D0F" w:rsidRDefault="00A7595A" w:rsidP="00A7595A">
            <w:pPr>
              <w:rPr>
                <w:rFonts w:cstheme="minorHAnsi"/>
                <w:sz w:val="24"/>
                <w:szCs w:val="24"/>
              </w:rPr>
            </w:pPr>
            <w:r>
              <w:rPr>
                <w:rFonts w:cstheme="minorHAnsi"/>
                <w:sz w:val="24"/>
                <w:szCs w:val="24"/>
              </w:rPr>
              <w:t>Remote</w:t>
            </w:r>
          </w:p>
        </w:tc>
        <w:tc>
          <w:tcPr>
            <w:tcW w:w="1710" w:type="dxa"/>
            <w:shd w:val="clear" w:color="auto" w:fill="D0CECE" w:themeFill="background2" w:themeFillShade="E6"/>
            <w:vAlign w:val="center"/>
          </w:tcPr>
          <w:p w14:paraId="4A993ABE" w14:textId="5554BC34" w:rsidR="00A7595A" w:rsidRPr="00137D0F" w:rsidRDefault="00A7595A" w:rsidP="00A7595A">
            <w:pPr>
              <w:rPr>
                <w:rFonts w:cstheme="minorHAnsi"/>
                <w:sz w:val="24"/>
                <w:szCs w:val="24"/>
              </w:rPr>
            </w:pPr>
            <w:r>
              <w:rPr>
                <w:rFonts w:cstheme="minorHAnsi"/>
                <w:b/>
                <w:bCs/>
              </w:rPr>
              <w:t>Required date:</w:t>
            </w:r>
          </w:p>
        </w:tc>
        <w:tc>
          <w:tcPr>
            <w:tcW w:w="3960" w:type="dxa"/>
            <w:vAlign w:val="center"/>
          </w:tcPr>
          <w:p w14:paraId="7552B83A" w14:textId="16C8018C" w:rsidR="00A7595A" w:rsidRPr="00137D0F" w:rsidRDefault="00A7595A" w:rsidP="00A7595A">
            <w:pPr>
              <w:rPr>
                <w:rFonts w:cstheme="minorHAnsi"/>
                <w:sz w:val="24"/>
                <w:szCs w:val="24"/>
              </w:rPr>
            </w:pPr>
            <w:r>
              <w:rPr>
                <w:rFonts w:cstheme="minorHAnsi"/>
                <w:sz w:val="24"/>
                <w:szCs w:val="24"/>
              </w:rPr>
              <w:t>2/8/22</w:t>
            </w:r>
          </w:p>
        </w:tc>
      </w:tr>
      <w:tr w:rsidR="00A7595A" w:rsidRPr="00137D0F" w14:paraId="37E87385" w14:textId="77777777" w:rsidTr="001D115D">
        <w:trPr>
          <w:trHeight w:val="710"/>
        </w:trPr>
        <w:tc>
          <w:tcPr>
            <w:tcW w:w="1710" w:type="dxa"/>
            <w:shd w:val="clear" w:color="auto" w:fill="D0CECE" w:themeFill="background2" w:themeFillShade="E6"/>
            <w:vAlign w:val="center"/>
          </w:tcPr>
          <w:p w14:paraId="1F0F5686" w14:textId="7CCFB2E3" w:rsidR="00A7595A" w:rsidRPr="00137D0F" w:rsidRDefault="00A7595A" w:rsidP="00A7595A">
            <w:pPr>
              <w:rPr>
                <w:rFonts w:cstheme="minorHAnsi"/>
                <w:b/>
                <w:bCs/>
              </w:rPr>
            </w:pPr>
            <w:r>
              <w:rPr>
                <w:rFonts w:cstheme="minorHAnsi"/>
                <w:b/>
                <w:bCs/>
              </w:rPr>
              <w:t>Asset Name</w:t>
            </w:r>
          </w:p>
        </w:tc>
        <w:tc>
          <w:tcPr>
            <w:tcW w:w="4140" w:type="dxa"/>
            <w:vAlign w:val="center"/>
          </w:tcPr>
          <w:p w14:paraId="29DEF286" w14:textId="2636DC9F" w:rsidR="00A7595A" w:rsidRPr="00137D0F" w:rsidRDefault="00A7595A" w:rsidP="00A7595A">
            <w:pPr>
              <w:rPr>
                <w:rFonts w:cstheme="minorHAnsi"/>
                <w:color w:val="000000"/>
                <w:sz w:val="24"/>
                <w:szCs w:val="24"/>
              </w:rPr>
            </w:pPr>
            <w:r>
              <w:rPr>
                <w:rFonts w:cstheme="minorHAnsi"/>
                <w:color w:val="000000"/>
                <w:sz w:val="24"/>
                <w:szCs w:val="24"/>
              </w:rPr>
              <w:t xml:space="preserve">Laptop </w:t>
            </w:r>
          </w:p>
        </w:tc>
        <w:tc>
          <w:tcPr>
            <w:tcW w:w="1710" w:type="dxa"/>
            <w:shd w:val="clear" w:color="auto" w:fill="D0CECE" w:themeFill="background2" w:themeFillShade="E6"/>
            <w:vAlign w:val="center"/>
          </w:tcPr>
          <w:p w14:paraId="690AB573" w14:textId="449AABBA" w:rsidR="00A7595A" w:rsidRPr="00F6035A" w:rsidRDefault="0079547A" w:rsidP="00A7595A">
            <w:pPr>
              <w:rPr>
                <w:rFonts w:cstheme="minorHAnsi"/>
                <w:b/>
                <w:bCs/>
                <w:color w:val="000000"/>
                <w:sz w:val="24"/>
                <w:szCs w:val="24"/>
              </w:rPr>
            </w:pPr>
            <w:r w:rsidRPr="00F6035A">
              <w:rPr>
                <w:rFonts w:cstheme="minorHAnsi"/>
                <w:b/>
                <w:bCs/>
                <w:color w:val="000000"/>
                <w:sz w:val="24"/>
                <w:szCs w:val="24"/>
              </w:rPr>
              <w:t>Quantity:</w:t>
            </w:r>
          </w:p>
        </w:tc>
        <w:tc>
          <w:tcPr>
            <w:tcW w:w="3960" w:type="dxa"/>
            <w:vAlign w:val="center"/>
          </w:tcPr>
          <w:p w14:paraId="2A77258E" w14:textId="11F026E9" w:rsidR="00A7595A" w:rsidRPr="00137D0F" w:rsidRDefault="00A7595A" w:rsidP="00A7595A">
            <w:pPr>
              <w:rPr>
                <w:rFonts w:cstheme="minorHAnsi"/>
                <w:color w:val="000000"/>
                <w:sz w:val="24"/>
                <w:szCs w:val="24"/>
                <w:lang w:val="en-US"/>
              </w:rPr>
            </w:pPr>
            <w:r>
              <w:rPr>
                <w:rFonts w:cstheme="minorHAnsi"/>
                <w:color w:val="000000"/>
                <w:sz w:val="24"/>
                <w:szCs w:val="24"/>
                <w:lang w:val="en-US"/>
              </w:rPr>
              <w:t>1</w:t>
            </w:r>
          </w:p>
        </w:tc>
      </w:tr>
      <w:tr w:rsidR="00A7595A" w:rsidRPr="00137D0F" w14:paraId="5B7B9427" w14:textId="77777777" w:rsidTr="001D115D">
        <w:trPr>
          <w:trHeight w:val="620"/>
        </w:trPr>
        <w:tc>
          <w:tcPr>
            <w:tcW w:w="1710" w:type="dxa"/>
            <w:shd w:val="clear" w:color="auto" w:fill="D0CECE" w:themeFill="background2" w:themeFillShade="E6"/>
            <w:vAlign w:val="center"/>
          </w:tcPr>
          <w:p w14:paraId="6BA4769D" w14:textId="6875D95F" w:rsidR="00A7595A" w:rsidRPr="00137D0F" w:rsidRDefault="00A7595A" w:rsidP="00A7595A">
            <w:pPr>
              <w:rPr>
                <w:rFonts w:cstheme="minorHAnsi"/>
                <w:b/>
                <w:bCs/>
              </w:rPr>
            </w:pPr>
            <w:r>
              <w:rPr>
                <w:rFonts w:cstheme="minorHAnsi"/>
                <w:b/>
                <w:bCs/>
              </w:rPr>
              <w:t>Reason for request</w:t>
            </w:r>
          </w:p>
        </w:tc>
        <w:tc>
          <w:tcPr>
            <w:tcW w:w="9810" w:type="dxa"/>
            <w:gridSpan w:val="3"/>
            <w:shd w:val="clear" w:color="auto" w:fill="auto"/>
            <w:vAlign w:val="center"/>
          </w:tcPr>
          <w:p w14:paraId="1F675D86" w14:textId="5642F59D" w:rsidR="00A7595A" w:rsidRPr="00137D0F" w:rsidRDefault="00A7595A" w:rsidP="00A7595A">
            <w:pPr>
              <w:rPr>
                <w:rFonts w:cstheme="minorHAnsi"/>
                <w:color w:val="000000"/>
                <w:sz w:val="24"/>
                <w:szCs w:val="24"/>
                <w:lang w:val="en-US"/>
              </w:rPr>
            </w:pPr>
            <w:r>
              <w:rPr>
                <w:rFonts w:cstheme="minorHAnsi"/>
                <w:color w:val="000000"/>
                <w:sz w:val="24"/>
                <w:szCs w:val="24"/>
                <w:lang w:val="en-US"/>
              </w:rPr>
              <w:t xml:space="preserve">Due to the ongoing </w:t>
            </w:r>
            <w:r w:rsidR="00374747">
              <w:rPr>
                <w:rFonts w:cstheme="minorHAnsi"/>
                <w:color w:val="000000"/>
                <w:sz w:val="24"/>
                <w:szCs w:val="24"/>
                <w:lang w:val="en-US"/>
              </w:rPr>
              <w:t>situation</w:t>
            </w:r>
            <w:r>
              <w:rPr>
                <w:rFonts w:cstheme="minorHAnsi"/>
                <w:color w:val="000000"/>
                <w:sz w:val="24"/>
                <w:szCs w:val="24"/>
                <w:lang w:val="en-US"/>
              </w:rPr>
              <w:t xml:space="preserve"> of covid </w:t>
            </w:r>
            <w:r w:rsidR="00374747">
              <w:rPr>
                <w:rFonts w:cstheme="minorHAnsi"/>
                <w:color w:val="000000"/>
                <w:sz w:val="24"/>
                <w:szCs w:val="24"/>
                <w:lang w:val="en-US"/>
              </w:rPr>
              <w:t>employees will start working from remote</w:t>
            </w:r>
          </w:p>
        </w:tc>
      </w:tr>
      <w:tr w:rsidR="00A7595A" w:rsidRPr="00137D0F" w14:paraId="05DABB55" w14:textId="77777777" w:rsidTr="00432220">
        <w:trPr>
          <w:trHeight w:val="510"/>
        </w:trPr>
        <w:tc>
          <w:tcPr>
            <w:tcW w:w="1710" w:type="dxa"/>
            <w:shd w:val="clear" w:color="auto" w:fill="D0CECE" w:themeFill="background2" w:themeFillShade="E6"/>
            <w:vAlign w:val="center"/>
          </w:tcPr>
          <w:p w14:paraId="09BE8F1E" w14:textId="5209FE95" w:rsidR="00A7595A" w:rsidRPr="00137D0F" w:rsidRDefault="0079547A" w:rsidP="00A7595A">
            <w:pPr>
              <w:rPr>
                <w:rFonts w:cstheme="minorHAnsi"/>
                <w:b/>
                <w:bCs/>
              </w:rPr>
            </w:pPr>
            <w:r>
              <w:rPr>
                <w:rFonts w:cstheme="minorHAnsi"/>
                <w:b/>
                <w:bCs/>
              </w:rPr>
              <w:t>Comments from Manager:</w:t>
            </w:r>
          </w:p>
        </w:tc>
        <w:tc>
          <w:tcPr>
            <w:tcW w:w="9810" w:type="dxa"/>
            <w:gridSpan w:val="3"/>
            <w:shd w:val="clear" w:color="auto" w:fill="FFFFFF" w:themeFill="background1"/>
            <w:vAlign w:val="center"/>
          </w:tcPr>
          <w:p w14:paraId="6E852B4A" w14:textId="17C26A21" w:rsidR="00A7595A" w:rsidRPr="00137D0F" w:rsidRDefault="0079547A" w:rsidP="00A7595A">
            <w:pPr>
              <w:rPr>
                <w:rFonts w:cstheme="minorHAnsi"/>
                <w:bCs/>
              </w:rPr>
            </w:pPr>
            <w:r>
              <w:rPr>
                <w:rFonts w:cstheme="minorHAnsi"/>
                <w:bCs/>
              </w:rPr>
              <w:t>Approved</w:t>
            </w:r>
          </w:p>
        </w:tc>
      </w:tr>
      <w:tr w:rsidR="00A7595A" w:rsidRPr="00137D0F" w14:paraId="380447C2" w14:textId="77777777" w:rsidTr="00432220">
        <w:trPr>
          <w:trHeight w:val="510"/>
        </w:trPr>
        <w:tc>
          <w:tcPr>
            <w:tcW w:w="1710" w:type="dxa"/>
            <w:shd w:val="clear" w:color="auto" w:fill="D0CECE" w:themeFill="background2" w:themeFillShade="E6"/>
            <w:vAlign w:val="center"/>
          </w:tcPr>
          <w:p w14:paraId="062F038A" w14:textId="130055D9" w:rsidR="00A7595A" w:rsidRDefault="0079547A" w:rsidP="00A7595A">
            <w:pPr>
              <w:rPr>
                <w:rFonts w:cstheme="minorHAnsi"/>
                <w:b/>
                <w:bCs/>
              </w:rPr>
            </w:pPr>
            <w:r>
              <w:rPr>
                <w:rFonts w:cstheme="minorHAnsi"/>
                <w:b/>
                <w:bCs/>
              </w:rPr>
              <w:t>Signature of requestor:</w:t>
            </w:r>
          </w:p>
        </w:tc>
        <w:tc>
          <w:tcPr>
            <w:tcW w:w="9810" w:type="dxa"/>
            <w:gridSpan w:val="3"/>
            <w:shd w:val="clear" w:color="auto" w:fill="FFFFFF" w:themeFill="background1"/>
            <w:vAlign w:val="center"/>
          </w:tcPr>
          <w:p w14:paraId="54A77A1B" w14:textId="46F2591F" w:rsidR="00A7595A" w:rsidRPr="00137D0F" w:rsidRDefault="00374747" w:rsidP="00A7595A">
            <w:pPr>
              <w:rPr>
                <w:rFonts w:cstheme="minorHAnsi"/>
                <w:bCs/>
              </w:rPr>
            </w:pPr>
            <w:r>
              <w:rPr>
                <w:rFonts w:cstheme="minorHAnsi"/>
                <w:bCs/>
              </w:rPr>
              <w:t>Approved</w:t>
            </w:r>
          </w:p>
        </w:tc>
      </w:tr>
      <w:tr w:rsidR="00A7595A" w:rsidRPr="00137D0F" w14:paraId="22115D37" w14:textId="77777777" w:rsidTr="00432220">
        <w:trPr>
          <w:trHeight w:val="510"/>
        </w:trPr>
        <w:tc>
          <w:tcPr>
            <w:tcW w:w="1710" w:type="dxa"/>
            <w:shd w:val="clear" w:color="auto" w:fill="D0CECE" w:themeFill="background2" w:themeFillShade="E6"/>
            <w:vAlign w:val="center"/>
          </w:tcPr>
          <w:p w14:paraId="4ECFEC0F" w14:textId="6C115299" w:rsidR="00A7595A" w:rsidRDefault="00A7595A" w:rsidP="00A7595A">
            <w:pPr>
              <w:rPr>
                <w:rFonts w:cstheme="minorHAnsi"/>
                <w:b/>
                <w:bCs/>
              </w:rPr>
            </w:pPr>
            <w:r>
              <w:rPr>
                <w:rFonts w:cstheme="minorHAnsi"/>
                <w:b/>
                <w:bCs/>
              </w:rPr>
              <w:t>Signature of approver:</w:t>
            </w:r>
          </w:p>
        </w:tc>
        <w:tc>
          <w:tcPr>
            <w:tcW w:w="9810" w:type="dxa"/>
            <w:gridSpan w:val="3"/>
            <w:shd w:val="clear" w:color="auto" w:fill="FFFFFF" w:themeFill="background1"/>
            <w:vAlign w:val="center"/>
          </w:tcPr>
          <w:p w14:paraId="199FC9E7" w14:textId="77777777" w:rsidR="00A7595A" w:rsidRPr="00137D0F" w:rsidRDefault="00A7595A" w:rsidP="00A7595A">
            <w:pPr>
              <w:rPr>
                <w:rFonts w:cstheme="minorHAnsi"/>
                <w:bCs/>
              </w:rPr>
            </w:pPr>
          </w:p>
        </w:tc>
      </w:tr>
    </w:tbl>
    <w:p w14:paraId="5203681E" w14:textId="77777777" w:rsidR="00BF0DA8" w:rsidRPr="00BF0DA8" w:rsidRDefault="00BF0DA8" w:rsidP="00BF0DA8">
      <w:pPr>
        <w:ind w:left="360"/>
      </w:pPr>
    </w:p>
    <w:sectPr w:rsidR="00BF0DA8" w:rsidRPr="00BF0DA8" w:rsidSect="00F233E9">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38B0B" w14:textId="77777777" w:rsidR="00380BB0" w:rsidRDefault="00380BB0" w:rsidP="00F233E9">
      <w:pPr>
        <w:spacing w:after="0" w:line="240" w:lineRule="auto"/>
      </w:pPr>
      <w:r>
        <w:separator/>
      </w:r>
    </w:p>
  </w:endnote>
  <w:endnote w:type="continuationSeparator" w:id="0">
    <w:p w14:paraId="4C5DAD39" w14:textId="77777777" w:rsidR="00380BB0" w:rsidRDefault="00380BB0" w:rsidP="00F23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57A4" w14:textId="77777777" w:rsidR="00F233E9" w:rsidRPr="004A5534" w:rsidRDefault="00F233E9" w:rsidP="00F233E9">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61312" behindDoc="0" locked="0" layoutInCell="1" allowOverlap="1" wp14:anchorId="63C405CA" wp14:editId="721F10BD">
              <wp:simplePos x="0" y="0"/>
              <wp:positionH relativeFrom="column">
                <wp:posOffset>-95251</wp:posOffset>
              </wp:positionH>
              <wp:positionV relativeFrom="paragraph">
                <wp:posOffset>-8890</wp:posOffset>
              </wp:positionV>
              <wp:extent cx="6143625" cy="952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970A85"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2</w:t>
    </w:r>
    <w:r w:rsidRPr="004A5534">
      <w:rPr>
        <w:rStyle w:val="PageNumber"/>
        <w:rFonts w:cs="Arial"/>
        <w:bCs/>
      </w:rPr>
      <w:fldChar w:fldCharType="end"/>
    </w:r>
  </w:p>
  <w:p w14:paraId="63508E84" w14:textId="2CD21441" w:rsidR="00F233E9" w:rsidRPr="00F233E9" w:rsidRDefault="00F233E9" w:rsidP="00F233E9">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DDCCF" w14:textId="77777777" w:rsidR="00F233E9" w:rsidRPr="004A5534" w:rsidRDefault="00F233E9" w:rsidP="00F233E9">
    <w:pPr>
      <w:pStyle w:val="Footer"/>
      <w:tabs>
        <w:tab w:val="center" w:pos="4500"/>
        <w:tab w:val="right" w:pos="9000"/>
      </w:tabs>
      <w:rPr>
        <w:rStyle w:val="PageNumber"/>
        <w:rFonts w:cs="Arial"/>
        <w:bCs/>
      </w:rPr>
    </w:pPr>
    <w:r>
      <w:rPr>
        <w:rFonts w:cs="Arial"/>
        <w:bCs/>
        <w:noProof/>
      </w:rPr>
      <mc:AlternateContent>
        <mc:Choice Requires="wps">
          <w:drawing>
            <wp:anchor distT="0" distB="0" distL="114300" distR="114300" simplePos="0" relativeHeight="251659264" behindDoc="0" locked="0" layoutInCell="1" allowOverlap="1" wp14:anchorId="29CEA584" wp14:editId="77B083A7">
              <wp:simplePos x="0" y="0"/>
              <wp:positionH relativeFrom="column">
                <wp:posOffset>-95251</wp:posOffset>
              </wp:positionH>
              <wp:positionV relativeFrom="paragraph">
                <wp:posOffset>-8890</wp:posOffset>
              </wp:positionV>
              <wp:extent cx="6143625" cy="95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614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8FEBA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7pt" to="47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X9nAEAAIsDAAAOAAAAZHJzL2Uyb0RvYy54bWysU8tu2zAQvAfoPxC815LcxkgEyzkkaC9B&#10;GuTxAQy1tIjyhSVryX/fJW3LRVsURdHLio+d2Z3han0zWcN2gFF71/FmUXMGTvpeu23HX18+vb/i&#10;LCbhemG8g47vIfKbzbuL9RhaWPrBmx6QEYmL7Rg6PqQU2qqKcgAr4sIHcHSpPFqRaIvbqkcxErs1&#10;1bKuV9XosQ/oJcRIp3eHS74p/EqBTF+UipCY6Tj1lkrEEt9yrDZr0W5RhEHLYxviH7qwQjsqOlPd&#10;iSTYN9S/UFkt0Uev0kJ6W3mltISigdQ09U9qngcRoGghc2KYbYr/j1Y+7G7dI5INY4htDI+YVUwK&#10;bf5Sf2wqZu1ns2BKTNLhqvn4YbW85EzS3fUlrYikOmMDxvQZvGV50XGjXZYiWrG7j+mQekoh3Ll6&#10;WaW9gZxs3BMopnuq1xR0GQy4Nch2gp60/9ocy5bMDFHamBlU/xl0zM0wKMPyt8A5u1T0Ls1Aq53H&#10;31VN06lVdcg/qT5ozbLffL8vb1HsoBcvhh6nM4/Uj/sCP/9Dm+8AAAD//wMAUEsDBBQABgAIAAAA&#10;IQDq5bKt3AAAAAcBAAAPAAAAZHJzL2Rvd25yZXYueG1sTI/BTsMwDIbvSLxDZCRuW7qKTtA1naZJ&#10;CHFBrIN71nhtR+JUSdqVtyc9sZstf/r9/cV2MpqN6HxnScBqmQBDqq3qqBHwdXxdPAPzQZKS2hIK&#10;+EUP2/L+rpC5slc64FiFhsUQ8rkU0IbQ55z7ukUj/dL2SPF2ts7IEFfXcOXkNYYbzdMkWXMjO4of&#10;WtnjvsX6pxqMAP3uxu9m3+z88HZYV5fPc/pxHIV4fJh2G2ABp/APw6wf1aGMTic7kPJMC1isstgl&#10;zMMTsAi8ZGkG7DSTvCz4rX/5BwAA//8DAFBLAQItABQABgAIAAAAIQC2gziS/gAAAOEBAAATAAAA&#10;AAAAAAAAAAAAAAAAAABbQ29udGVudF9UeXBlc10ueG1sUEsBAi0AFAAGAAgAAAAhADj9If/WAAAA&#10;lAEAAAsAAAAAAAAAAAAAAAAALwEAAF9yZWxzLy5yZWxzUEsBAi0AFAAGAAgAAAAhABdV1f2cAQAA&#10;iwMAAA4AAAAAAAAAAAAAAAAALgIAAGRycy9lMm9Eb2MueG1sUEsBAi0AFAAGAAgAAAAhAOrlsq3c&#10;AAAABwEAAA8AAAAAAAAAAAAAAAAA9gMAAGRycy9kb3ducmV2LnhtbFBLBQYAAAAABAAEAPMAAAD/&#10;BAAAAAA=&#10;" strokecolor="black [3200]" strokeweight=".5pt">
              <v:stroke joinstyle="miter"/>
            </v:line>
          </w:pict>
        </mc:Fallback>
      </mc:AlternateContent>
    </w:r>
    <w:r w:rsidRPr="004A5534">
      <w:rPr>
        <w:rFonts w:cs="Arial"/>
        <w:bCs/>
      </w:rPr>
      <w:t>Document No:</w:t>
    </w:r>
    <w:r w:rsidRPr="004A5534">
      <w:rPr>
        <w:rFonts w:cs="Arial"/>
        <w:bCs/>
      </w:rPr>
      <w:tab/>
    </w:r>
    <w:r w:rsidRPr="00776842">
      <w:rPr>
        <w:rFonts w:cs="Arial"/>
        <w:bCs/>
        <w:sz w:val="20"/>
        <w:szCs w:val="20"/>
      </w:rPr>
      <w:t>Confidential</w:t>
    </w:r>
    <w:r w:rsidRPr="004A5534">
      <w:rPr>
        <w:rFonts w:cs="Arial"/>
        <w:bCs/>
      </w:rPr>
      <w:tab/>
      <w:t xml:space="preserve">Sheet: </w:t>
    </w:r>
    <w:r w:rsidRPr="004A5534">
      <w:rPr>
        <w:rStyle w:val="PageNumber"/>
        <w:rFonts w:cs="Arial"/>
        <w:bCs/>
      </w:rPr>
      <w:fldChar w:fldCharType="begin"/>
    </w:r>
    <w:r w:rsidRPr="004A5534">
      <w:rPr>
        <w:rStyle w:val="PageNumber"/>
        <w:rFonts w:cs="Arial"/>
        <w:bCs/>
      </w:rPr>
      <w:instrText xml:space="preserve"> PAGE </w:instrText>
    </w:r>
    <w:r w:rsidRPr="004A5534">
      <w:rPr>
        <w:rStyle w:val="PageNumber"/>
        <w:rFonts w:cs="Arial"/>
        <w:bCs/>
      </w:rPr>
      <w:fldChar w:fldCharType="separate"/>
    </w:r>
    <w:r>
      <w:rPr>
        <w:rStyle w:val="PageNumber"/>
        <w:rFonts w:cs="Arial"/>
        <w:bCs/>
      </w:rPr>
      <w:t>1</w:t>
    </w:r>
    <w:r w:rsidRPr="004A5534">
      <w:rPr>
        <w:rStyle w:val="PageNumber"/>
        <w:rFonts w:cs="Arial"/>
        <w:bCs/>
      </w:rPr>
      <w:fldChar w:fldCharType="end"/>
    </w:r>
    <w:r w:rsidRPr="004A5534">
      <w:rPr>
        <w:rStyle w:val="PageNumber"/>
        <w:rFonts w:cs="Arial"/>
        <w:bCs/>
      </w:rPr>
      <w:t xml:space="preserve"> of </w:t>
    </w:r>
    <w:r w:rsidRPr="004A5534">
      <w:rPr>
        <w:rStyle w:val="PageNumber"/>
        <w:rFonts w:cs="Arial"/>
        <w:bCs/>
      </w:rPr>
      <w:fldChar w:fldCharType="begin"/>
    </w:r>
    <w:r w:rsidRPr="004A5534">
      <w:rPr>
        <w:rStyle w:val="PageNumber"/>
        <w:rFonts w:cs="Arial"/>
        <w:bCs/>
      </w:rPr>
      <w:instrText xml:space="preserve"> NUMPAGES </w:instrText>
    </w:r>
    <w:r w:rsidRPr="004A5534">
      <w:rPr>
        <w:rStyle w:val="PageNumber"/>
        <w:rFonts w:cs="Arial"/>
        <w:bCs/>
      </w:rPr>
      <w:fldChar w:fldCharType="separate"/>
    </w:r>
    <w:r>
      <w:rPr>
        <w:rStyle w:val="PageNumber"/>
        <w:rFonts w:cs="Arial"/>
        <w:bCs/>
      </w:rPr>
      <w:t>2</w:t>
    </w:r>
    <w:r w:rsidRPr="004A5534">
      <w:rPr>
        <w:rStyle w:val="PageNumber"/>
        <w:rFonts w:cs="Arial"/>
        <w:bCs/>
      </w:rPr>
      <w:fldChar w:fldCharType="end"/>
    </w:r>
  </w:p>
  <w:p w14:paraId="26BD2C01" w14:textId="49B7A18B" w:rsidR="00F233E9" w:rsidRPr="00F233E9" w:rsidRDefault="00F233E9" w:rsidP="00F233E9">
    <w:pPr>
      <w:pStyle w:val="Footer"/>
      <w:tabs>
        <w:tab w:val="right" w:pos="9000"/>
      </w:tabs>
      <w:rPr>
        <w:rFonts w:cs="Arial"/>
        <w:bCs/>
      </w:rPr>
    </w:pPr>
    <w:r w:rsidRPr="004A5534">
      <w:rPr>
        <w:rFonts w:cs="Arial"/>
        <w:bCs/>
      </w:rPr>
      <w:t xml:space="preserve">Revision No: </w:t>
    </w:r>
    <w:r w:rsidRPr="004A5534">
      <w:rPr>
        <w:rStyle w:val="PageNumber"/>
        <w:rFonts w:cs="Arial"/>
        <w:bCs/>
      </w:rPr>
      <w:tab/>
    </w:r>
    <w:r w:rsidRPr="004A5534">
      <w:rPr>
        <w:rStyle w:val="PageNumber"/>
        <w:rFonts w:cs="Arial"/>
        <w:bCs/>
      </w:rPr>
      <w:tab/>
      <w:t>Issue Date: 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41C94" w14:textId="77777777" w:rsidR="00380BB0" w:rsidRDefault="00380BB0" w:rsidP="00F233E9">
      <w:pPr>
        <w:spacing w:after="0" w:line="240" w:lineRule="auto"/>
      </w:pPr>
      <w:r>
        <w:separator/>
      </w:r>
    </w:p>
  </w:footnote>
  <w:footnote w:type="continuationSeparator" w:id="0">
    <w:p w14:paraId="19D1EE24" w14:textId="77777777" w:rsidR="00380BB0" w:rsidRDefault="00380BB0" w:rsidP="00F23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185" w:type="dxa"/>
      <w:tblLayout w:type="fixed"/>
      <w:tblCellMar>
        <w:left w:w="30" w:type="dxa"/>
        <w:right w:w="30" w:type="dxa"/>
      </w:tblCellMar>
      <w:tblLook w:val="0000" w:firstRow="0" w:lastRow="0" w:firstColumn="0" w:lastColumn="0" w:noHBand="0" w:noVBand="0"/>
    </w:tblPr>
    <w:tblGrid>
      <w:gridCol w:w="9720"/>
    </w:tblGrid>
    <w:tr w:rsidR="00F233E9" w:rsidRPr="00346655" w14:paraId="3DD613E6" w14:textId="77777777" w:rsidTr="0028781C">
      <w:trPr>
        <w:trHeight w:val="557"/>
      </w:trPr>
      <w:tc>
        <w:tcPr>
          <w:tcW w:w="972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01918B7" w14:textId="2ABA4CE6" w:rsidR="00F233E9" w:rsidRPr="008861A2" w:rsidRDefault="00F233E9" w:rsidP="00F233E9">
          <w:pPr>
            <w:keepNext/>
            <w:spacing w:before="120" w:after="120"/>
            <w:ind w:left="720"/>
            <w:jc w:val="center"/>
            <w:outlineLvl w:val="3"/>
            <w:rPr>
              <w:rFonts w:eastAsia="Times New Roman" w:cs="Arial"/>
              <w:b/>
              <w:iCs/>
              <w:color w:val="FFFFFF"/>
              <w:kern w:val="28"/>
              <w:sz w:val="32"/>
              <w:szCs w:val="32"/>
              <w:lang w:eastAsia="en-GB"/>
            </w:rPr>
          </w:pPr>
          <w:r>
            <w:rPr>
              <w:rFonts w:eastAsia="Times New Roman" w:cs="Arial"/>
              <w:b/>
              <w:iCs/>
              <w:color w:val="FFFFFF"/>
              <w:kern w:val="28"/>
              <w:sz w:val="32"/>
              <w:szCs w:val="32"/>
              <w:lang w:eastAsia="en-GB"/>
            </w:rPr>
            <w:t xml:space="preserve">Asset Management </w:t>
          </w:r>
          <w:r w:rsidR="00817978">
            <w:rPr>
              <w:rFonts w:eastAsia="Times New Roman" w:cs="Arial"/>
              <w:b/>
              <w:iCs/>
              <w:color w:val="FFFFFF"/>
              <w:kern w:val="28"/>
              <w:sz w:val="32"/>
              <w:szCs w:val="32"/>
              <w:lang w:eastAsia="en-GB"/>
            </w:rPr>
            <w:t>Proce</w:t>
          </w:r>
          <w:r w:rsidR="003170DA">
            <w:rPr>
              <w:rFonts w:eastAsia="Times New Roman" w:cs="Arial"/>
              <w:b/>
              <w:iCs/>
              <w:color w:val="FFFFFF"/>
              <w:kern w:val="28"/>
              <w:sz w:val="32"/>
              <w:szCs w:val="32"/>
              <w:lang w:eastAsia="en-GB"/>
            </w:rPr>
            <w:t>dure</w:t>
          </w:r>
        </w:p>
      </w:tc>
    </w:tr>
  </w:tbl>
  <w:p w14:paraId="1E68D4A7" w14:textId="77777777" w:rsidR="00F233E9" w:rsidRDefault="00F233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85" w:type="dxa"/>
      <w:tblLayout w:type="fixed"/>
      <w:tblCellMar>
        <w:left w:w="30" w:type="dxa"/>
        <w:right w:w="30" w:type="dxa"/>
      </w:tblCellMar>
      <w:tblLook w:val="0000" w:firstRow="0" w:lastRow="0" w:firstColumn="0" w:lastColumn="0" w:noHBand="0" w:noVBand="0"/>
    </w:tblPr>
    <w:tblGrid>
      <w:gridCol w:w="1980"/>
      <w:gridCol w:w="1568"/>
      <w:gridCol w:w="797"/>
      <w:gridCol w:w="1055"/>
      <w:gridCol w:w="227"/>
      <w:gridCol w:w="224"/>
      <w:gridCol w:w="1439"/>
      <w:gridCol w:w="685"/>
      <w:gridCol w:w="1655"/>
    </w:tblGrid>
    <w:tr w:rsidR="00F233E9" w:rsidRPr="001157B2" w14:paraId="41BDE7F9" w14:textId="77777777" w:rsidTr="0028781C">
      <w:trPr>
        <w:trHeight w:val="557"/>
      </w:trPr>
      <w:tc>
        <w:tcPr>
          <w:tcW w:w="1980" w:type="dxa"/>
          <w:tcBorders>
            <w:top w:val="single" w:sz="4" w:space="0" w:color="auto"/>
            <w:left w:val="single" w:sz="4" w:space="0" w:color="auto"/>
            <w:bottom w:val="single" w:sz="4" w:space="0" w:color="auto"/>
            <w:right w:val="single" w:sz="4" w:space="0" w:color="auto"/>
          </w:tcBorders>
          <w:vAlign w:val="center"/>
        </w:tcPr>
        <w:p w14:paraId="1F56B86B" w14:textId="77777777" w:rsidR="00F233E9" w:rsidRPr="001157B2" w:rsidRDefault="00F233E9" w:rsidP="00F233E9">
          <w:pPr>
            <w:spacing w:after="0"/>
            <w:jc w:val="center"/>
            <w:rPr>
              <w:rFonts w:cs="Arial"/>
              <w:b/>
              <w:bCs/>
              <w:szCs w:val="8"/>
            </w:rPr>
          </w:pPr>
          <w:r w:rsidRPr="001157B2">
            <w:rPr>
              <w:rFonts w:cs="Arial"/>
              <w:b/>
              <w:bCs/>
              <w:szCs w:val="8"/>
            </w:rPr>
            <w:t>&lt;Logo&gt;</w:t>
          </w:r>
        </w:p>
      </w:tc>
      <w:tc>
        <w:tcPr>
          <w:tcW w:w="5995" w:type="dxa"/>
          <w:gridSpan w:val="7"/>
          <w:tcBorders>
            <w:top w:val="single" w:sz="4" w:space="0" w:color="auto"/>
            <w:left w:val="single" w:sz="4" w:space="0" w:color="auto"/>
            <w:bottom w:val="single" w:sz="4" w:space="0" w:color="auto"/>
            <w:right w:val="single" w:sz="4" w:space="0" w:color="auto"/>
          </w:tcBorders>
          <w:vAlign w:val="center"/>
        </w:tcPr>
        <w:p w14:paraId="5CED9432" w14:textId="77777777" w:rsidR="00F233E9" w:rsidRPr="001157B2" w:rsidRDefault="00F233E9" w:rsidP="00F233E9">
          <w:pPr>
            <w:spacing w:after="0"/>
            <w:jc w:val="center"/>
            <w:rPr>
              <w:rFonts w:cs="Arial"/>
              <w:b/>
              <w:bCs/>
              <w:szCs w:val="8"/>
            </w:rPr>
          </w:pPr>
          <w:r w:rsidRPr="001157B2">
            <w:rPr>
              <w:rFonts w:cs="Arial"/>
              <w:b/>
              <w:bCs/>
              <w:szCs w:val="8"/>
            </w:rPr>
            <w:t>&lt;Company Name&gt;</w:t>
          </w:r>
        </w:p>
      </w:tc>
      <w:tc>
        <w:tcPr>
          <w:tcW w:w="1655" w:type="dxa"/>
          <w:tcBorders>
            <w:top w:val="single" w:sz="4" w:space="0" w:color="auto"/>
            <w:left w:val="single" w:sz="4" w:space="0" w:color="auto"/>
            <w:bottom w:val="single" w:sz="4" w:space="0" w:color="auto"/>
            <w:right w:val="single" w:sz="4" w:space="0" w:color="auto"/>
          </w:tcBorders>
          <w:vAlign w:val="center"/>
        </w:tcPr>
        <w:p w14:paraId="215B2C44" w14:textId="77777777" w:rsidR="00F233E9" w:rsidRPr="001157B2" w:rsidRDefault="00F233E9" w:rsidP="00F233E9">
          <w:pPr>
            <w:spacing w:after="0"/>
            <w:jc w:val="center"/>
            <w:rPr>
              <w:rFonts w:cs="Arial"/>
              <w:bCs/>
              <w:szCs w:val="4"/>
            </w:rPr>
          </w:pPr>
          <w:r w:rsidRPr="001157B2">
            <w:rPr>
              <w:rFonts w:eastAsia="Calibri" w:cs="Arial"/>
              <w:szCs w:val="4"/>
              <w:lang w:val="en-IN" w:bidi="mr-IN"/>
            </w:rPr>
            <w:t>Normal</w:t>
          </w:r>
        </w:p>
      </w:tc>
    </w:tr>
    <w:tr w:rsidR="00F233E9" w:rsidRPr="001157B2" w14:paraId="6356EC54" w14:textId="77777777" w:rsidTr="0028781C">
      <w:trPr>
        <w:trHeight w:val="80"/>
      </w:trPr>
      <w:tc>
        <w:tcPr>
          <w:tcW w:w="1980" w:type="dxa"/>
          <w:tcBorders>
            <w:top w:val="single" w:sz="4" w:space="0" w:color="auto"/>
            <w:bottom w:val="single" w:sz="4" w:space="0" w:color="auto"/>
          </w:tcBorders>
        </w:tcPr>
        <w:p w14:paraId="2D7908EF" w14:textId="77777777" w:rsidR="00F233E9" w:rsidRPr="001157B2" w:rsidRDefault="00F233E9" w:rsidP="00F233E9">
          <w:pPr>
            <w:spacing w:after="0"/>
            <w:jc w:val="center"/>
            <w:rPr>
              <w:rFonts w:cs="Arial"/>
              <w:color w:val="000000"/>
              <w:sz w:val="10"/>
            </w:rPr>
          </w:pPr>
        </w:p>
      </w:tc>
      <w:tc>
        <w:tcPr>
          <w:tcW w:w="1568" w:type="dxa"/>
          <w:tcBorders>
            <w:top w:val="single" w:sz="4" w:space="0" w:color="auto"/>
            <w:bottom w:val="single" w:sz="4" w:space="0" w:color="auto"/>
          </w:tcBorders>
        </w:tcPr>
        <w:p w14:paraId="17588B9F" w14:textId="77777777" w:rsidR="00F233E9" w:rsidRPr="001157B2" w:rsidRDefault="00F233E9" w:rsidP="00F233E9">
          <w:pPr>
            <w:spacing w:after="0"/>
            <w:jc w:val="center"/>
            <w:rPr>
              <w:rFonts w:cs="Arial"/>
              <w:color w:val="000000"/>
              <w:sz w:val="10"/>
            </w:rPr>
          </w:pPr>
        </w:p>
      </w:tc>
      <w:tc>
        <w:tcPr>
          <w:tcW w:w="797" w:type="dxa"/>
          <w:tcBorders>
            <w:top w:val="single" w:sz="4" w:space="0" w:color="auto"/>
            <w:bottom w:val="single" w:sz="4" w:space="0" w:color="auto"/>
          </w:tcBorders>
        </w:tcPr>
        <w:p w14:paraId="3AF12196" w14:textId="77777777" w:rsidR="00F233E9" w:rsidRPr="001157B2" w:rsidRDefault="00F233E9" w:rsidP="00F233E9">
          <w:pPr>
            <w:spacing w:after="0"/>
            <w:jc w:val="center"/>
            <w:rPr>
              <w:rFonts w:cs="Arial"/>
              <w:color w:val="000000"/>
              <w:sz w:val="10"/>
            </w:rPr>
          </w:pPr>
        </w:p>
      </w:tc>
      <w:tc>
        <w:tcPr>
          <w:tcW w:w="1282" w:type="dxa"/>
          <w:gridSpan w:val="2"/>
          <w:tcBorders>
            <w:top w:val="single" w:sz="4" w:space="0" w:color="auto"/>
            <w:bottom w:val="single" w:sz="4" w:space="0" w:color="auto"/>
          </w:tcBorders>
        </w:tcPr>
        <w:p w14:paraId="4FA254A1" w14:textId="77777777" w:rsidR="00F233E9" w:rsidRPr="001157B2" w:rsidRDefault="00F233E9" w:rsidP="00F233E9">
          <w:pPr>
            <w:spacing w:after="0"/>
            <w:jc w:val="center"/>
            <w:rPr>
              <w:rFonts w:cs="Arial"/>
              <w:color w:val="000000"/>
              <w:sz w:val="10"/>
            </w:rPr>
          </w:pPr>
        </w:p>
      </w:tc>
      <w:tc>
        <w:tcPr>
          <w:tcW w:w="224" w:type="dxa"/>
          <w:tcBorders>
            <w:top w:val="single" w:sz="4" w:space="0" w:color="auto"/>
            <w:bottom w:val="single" w:sz="4" w:space="0" w:color="auto"/>
          </w:tcBorders>
        </w:tcPr>
        <w:p w14:paraId="219575DD" w14:textId="77777777" w:rsidR="00F233E9" w:rsidRPr="001157B2" w:rsidRDefault="00F233E9" w:rsidP="00F233E9">
          <w:pPr>
            <w:spacing w:after="0"/>
            <w:jc w:val="center"/>
            <w:rPr>
              <w:rFonts w:cs="Arial"/>
              <w:color w:val="000000"/>
              <w:sz w:val="10"/>
            </w:rPr>
          </w:pPr>
        </w:p>
      </w:tc>
      <w:tc>
        <w:tcPr>
          <w:tcW w:w="2124" w:type="dxa"/>
          <w:gridSpan w:val="2"/>
          <w:tcBorders>
            <w:top w:val="single" w:sz="4" w:space="0" w:color="auto"/>
            <w:bottom w:val="single" w:sz="4" w:space="0" w:color="auto"/>
          </w:tcBorders>
        </w:tcPr>
        <w:p w14:paraId="7DD75CCC" w14:textId="77777777" w:rsidR="00F233E9" w:rsidRPr="001157B2" w:rsidRDefault="00F233E9" w:rsidP="00F233E9">
          <w:pPr>
            <w:spacing w:after="0"/>
            <w:jc w:val="center"/>
            <w:rPr>
              <w:rFonts w:cs="Arial"/>
              <w:color w:val="000000"/>
              <w:sz w:val="10"/>
            </w:rPr>
          </w:pPr>
        </w:p>
      </w:tc>
      <w:tc>
        <w:tcPr>
          <w:tcW w:w="1655" w:type="dxa"/>
          <w:tcBorders>
            <w:top w:val="single" w:sz="4" w:space="0" w:color="auto"/>
            <w:bottom w:val="single" w:sz="4" w:space="0" w:color="auto"/>
          </w:tcBorders>
        </w:tcPr>
        <w:p w14:paraId="4A10032F" w14:textId="77777777" w:rsidR="00F233E9" w:rsidRPr="001157B2" w:rsidRDefault="00F233E9" w:rsidP="00F233E9">
          <w:pPr>
            <w:spacing w:after="0"/>
            <w:jc w:val="center"/>
            <w:rPr>
              <w:rFonts w:cs="Arial"/>
              <w:color w:val="000000"/>
              <w:sz w:val="10"/>
            </w:rPr>
          </w:pPr>
        </w:p>
      </w:tc>
    </w:tr>
    <w:tr w:rsidR="00F233E9" w:rsidRPr="001157B2" w14:paraId="797C1057" w14:textId="77777777" w:rsidTr="0028781C">
      <w:trPr>
        <w:trHeight w:val="557"/>
      </w:trPr>
      <w:tc>
        <w:tcPr>
          <w:tcW w:w="9630" w:type="dxa"/>
          <w:gridSpan w:val="9"/>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18B52C95" w14:textId="491427FB" w:rsidR="00F233E9" w:rsidRPr="001157B2" w:rsidRDefault="00F233E9" w:rsidP="00F233E9">
          <w:pPr>
            <w:keepNext/>
            <w:spacing w:after="0"/>
            <w:ind w:left="720"/>
            <w:jc w:val="center"/>
            <w:outlineLvl w:val="3"/>
            <w:rPr>
              <w:rFonts w:cs="Arial"/>
              <w:b/>
              <w:iCs/>
              <w:color w:val="FFFFFF" w:themeColor="background1"/>
              <w:sz w:val="32"/>
              <w:szCs w:val="32"/>
            </w:rPr>
          </w:pPr>
          <w:r>
            <w:rPr>
              <w:rFonts w:cs="Arial"/>
              <w:b/>
              <w:iCs/>
              <w:color w:val="FFFFFF" w:themeColor="background1"/>
              <w:sz w:val="32"/>
              <w:szCs w:val="32"/>
            </w:rPr>
            <w:t>Asset Management Procedure</w:t>
          </w:r>
        </w:p>
      </w:tc>
    </w:tr>
    <w:tr w:rsidR="00F233E9" w:rsidRPr="001157B2" w14:paraId="394421FD" w14:textId="77777777" w:rsidTr="0028781C">
      <w:trPr>
        <w:trHeight w:val="107"/>
      </w:trPr>
      <w:tc>
        <w:tcPr>
          <w:tcW w:w="9630" w:type="dxa"/>
          <w:gridSpan w:val="9"/>
          <w:tcBorders>
            <w:top w:val="single" w:sz="4" w:space="0" w:color="auto"/>
          </w:tcBorders>
        </w:tcPr>
        <w:p w14:paraId="278BCCFF" w14:textId="77777777" w:rsidR="00F233E9" w:rsidRPr="001157B2" w:rsidRDefault="00F233E9" w:rsidP="00F233E9">
          <w:pPr>
            <w:spacing w:after="0"/>
            <w:jc w:val="center"/>
            <w:rPr>
              <w:rFonts w:cs="Arial"/>
              <w:color w:val="000000"/>
              <w:sz w:val="10"/>
              <w:szCs w:val="14"/>
            </w:rPr>
          </w:pPr>
        </w:p>
      </w:tc>
    </w:tr>
    <w:tr w:rsidR="00F233E9" w:rsidRPr="001157B2" w14:paraId="0F22230D" w14:textId="77777777" w:rsidTr="0028781C">
      <w:trPr>
        <w:trHeight w:val="372"/>
      </w:trPr>
      <w:tc>
        <w:tcPr>
          <w:tcW w:w="1980" w:type="dxa"/>
          <w:tcBorders>
            <w:top w:val="single" w:sz="6" w:space="0" w:color="auto"/>
            <w:left w:val="single" w:sz="6" w:space="0" w:color="auto"/>
            <w:bottom w:val="single" w:sz="6" w:space="0" w:color="auto"/>
            <w:right w:val="single" w:sz="6" w:space="0" w:color="auto"/>
          </w:tcBorders>
          <w:vAlign w:val="center"/>
        </w:tcPr>
        <w:p w14:paraId="05D8A81A" w14:textId="77777777" w:rsidR="00F233E9" w:rsidRPr="001157B2" w:rsidRDefault="00F233E9" w:rsidP="00F233E9">
          <w:pPr>
            <w:spacing w:after="0"/>
            <w:rPr>
              <w:rFonts w:cs="Arial"/>
              <w:b/>
              <w:bCs/>
              <w:color w:val="000000"/>
            </w:rPr>
          </w:pPr>
          <w:r w:rsidRPr="001157B2">
            <w:rPr>
              <w:rFonts w:cs="Arial"/>
              <w:b/>
              <w:bCs/>
              <w:color w:val="000000"/>
            </w:rPr>
            <w:t>Organization:</w:t>
          </w:r>
        </w:p>
      </w:tc>
      <w:tc>
        <w:tcPr>
          <w:tcW w:w="3420" w:type="dxa"/>
          <w:gridSpan w:val="3"/>
          <w:tcBorders>
            <w:top w:val="single" w:sz="6" w:space="0" w:color="auto"/>
            <w:left w:val="nil"/>
            <w:bottom w:val="single" w:sz="6" w:space="0" w:color="auto"/>
            <w:right w:val="single" w:sz="6" w:space="0" w:color="auto"/>
          </w:tcBorders>
          <w:vAlign w:val="center"/>
        </w:tcPr>
        <w:p w14:paraId="63B5A1F8" w14:textId="77777777" w:rsidR="00F233E9" w:rsidRPr="001157B2" w:rsidRDefault="00F233E9" w:rsidP="00F233E9">
          <w:pPr>
            <w:spacing w:after="0"/>
            <w:rPr>
              <w:rFonts w:cs="Arial"/>
              <w:color w:val="000000"/>
            </w:rPr>
          </w:pPr>
        </w:p>
      </w:tc>
      <w:tc>
        <w:tcPr>
          <w:tcW w:w="1890" w:type="dxa"/>
          <w:gridSpan w:val="3"/>
          <w:tcBorders>
            <w:top w:val="single" w:sz="6" w:space="0" w:color="auto"/>
            <w:left w:val="nil"/>
            <w:bottom w:val="single" w:sz="6" w:space="0" w:color="auto"/>
            <w:right w:val="single" w:sz="6" w:space="0" w:color="auto"/>
          </w:tcBorders>
          <w:vAlign w:val="center"/>
        </w:tcPr>
        <w:p w14:paraId="4A138D98" w14:textId="77777777" w:rsidR="00F233E9" w:rsidRPr="001157B2" w:rsidRDefault="00F233E9" w:rsidP="00F233E9">
          <w:pPr>
            <w:spacing w:after="0"/>
            <w:rPr>
              <w:rFonts w:cs="Arial"/>
              <w:b/>
              <w:bCs/>
              <w:color w:val="000000"/>
            </w:rPr>
          </w:pPr>
          <w:r w:rsidRPr="001157B2">
            <w:rPr>
              <w:rFonts w:cs="Arial"/>
              <w:b/>
              <w:bCs/>
              <w:color w:val="000000"/>
            </w:rPr>
            <w:t xml:space="preserve">Document No: </w:t>
          </w:r>
        </w:p>
      </w:tc>
      <w:tc>
        <w:tcPr>
          <w:tcW w:w="2340" w:type="dxa"/>
          <w:gridSpan w:val="2"/>
          <w:tcBorders>
            <w:top w:val="single" w:sz="6" w:space="0" w:color="auto"/>
            <w:left w:val="nil"/>
            <w:bottom w:val="single" w:sz="6" w:space="0" w:color="auto"/>
            <w:right w:val="single" w:sz="6" w:space="0" w:color="auto"/>
          </w:tcBorders>
          <w:vAlign w:val="center"/>
        </w:tcPr>
        <w:p w14:paraId="6B2BECA3" w14:textId="77777777" w:rsidR="00F233E9" w:rsidRPr="001157B2" w:rsidRDefault="00F233E9" w:rsidP="00F233E9">
          <w:pPr>
            <w:spacing w:after="0"/>
            <w:rPr>
              <w:rFonts w:cs="Arial"/>
              <w:bCs/>
            </w:rPr>
          </w:pPr>
        </w:p>
      </w:tc>
    </w:tr>
    <w:tr w:rsidR="00F233E9" w:rsidRPr="001157B2" w14:paraId="4B6E58C1" w14:textId="77777777" w:rsidTr="0028781C">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2BA76AB0" w14:textId="77777777" w:rsidR="00F233E9" w:rsidRPr="001157B2" w:rsidRDefault="00F233E9" w:rsidP="00F233E9">
          <w:pPr>
            <w:spacing w:after="0"/>
            <w:rPr>
              <w:rFonts w:cs="Arial"/>
              <w:b/>
              <w:bCs/>
              <w:color w:val="000000"/>
            </w:rPr>
          </w:pPr>
          <w:r w:rsidRPr="001157B2">
            <w:rPr>
              <w:rFonts w:cs="Arial"/>
              <w:b/>
              <w:bCs/>
              <w:color w:val="000000"/>
            </w:rPr>
            <w:t>Department:</w:t>
          </w:r>
        </w:p>
      </w:tc>
      <w:tc>
        <w:tcPr>
          <w:tcW w:w="3420" w:type="dxa"/>
          <w:gridSpan w:val="3"/>
          <w:tcBorders>
            <w:left w:val="nil"/>
            <w:bottom w:val="single" w:sz="6" w:space="0" w:color="auto"/>
            <w:right w:val="single" w:sz="6" w:space="0" w:color="auto"/>
          </w:tcBorders>
          <w:vAlign w:val="center"/>
        </w:tcPr>
        <w:p w14:paraId="50B4A7EB" w14:textId="77777777" w:rsidR="00F233E9" w:rsidRPr="001157B2" w:rsidRDefault="00F233E9" w:rsidP="00F233E9">
          <w:pPr>
            <w:spacing w:after="0"/>
            <w:rPr>
              <w:rFonts w:cs="Arial"/>
              <w:color w:val="000000"/>
            </w:rPr>
          </w:pPr>
        </w:p>
      </w:tc>
      <w:tc>
        <w:tcPr>
          <w:tcW w:w="1890" w:type="dxa"/>
          <w:gridSpan w:val="3"/>
          <w:tcBorders>
            <w:left w:val="nil"/>
            <w:bottom w:val="single" w:sz="6" w:space="0" w:color="auto"/>
            <w:right w:val="single" w:sz="6" w:space="0" w:color="auto"/>
          </w:tcBorders>
          <w:vAlign w:val="center"/>
        </w:tcPr>
        <w:p w14:paraId="3D9AD53D" w14:textId="77777777" w:rsidR="00F233E9" w:rsidRPr="001157B2" w:rsidRDefault="00F233E9" w:rsidP="00F233E9">
          <w:pPr>
            <w:spacing w:after="0"/>
            <w:rPr>
              <w:rFonts w:cs="Arial"/>
              <w:b/>
              <w:bCs/>
              <w:color w:val="000000"/>
            </w:rPr>
          </w:pPr>
          <w:r w:rsidRPr="001157B2">
            <w:rPr>
              <w:rFonts w:cs="Arial"/>
              <w:b/>
              <w:bCs/>
              <w:color w:val="000000"/>
            </w:rPr>
            <w:t>Revision:</w:t>
          </w:r>
        </w:p>
      </w:tc>
      <w:tc>
        <w:tcPr>
          <w:tcW w:w="2340" w:type="dxa"/>
          <w:gridSpan w:val="2"/>
          <w:tcBorders>
            <w:left w:val="nil"/>
            <w:bottom w:val="single" w:sz="6" w:space="0" w:color="auto"/>
            <w:right w:val="single" w:sz="6" w:space="0" w:color="auto"/>
          </w:tcBorders>
          <w:vAlign w:val="center"/>
        </w:tcPr>
        <w:p w14:paraId="77F34A17" w14:textId="77777777" w:rsidR="00F233E9" w:rsidRPr="001157B2" w:rsidRDefault="00F233E9" w:rsidP="00F233E9">
          <w:pPr>
            <w:spacing w:after="0"/>
            <w:rPr>
              <w:rFonts w:cs="Arial"/>
              <w:b/>
              <w:bCs/>
              <w:color w:val="000000"/>
            </w:rPr>
          </w:pPr>
          <w:r w:rsidRPr="001157B2">
            <w:rPr>
              <w:rFonts w:cs="Arial"/>
              <w:b/>
              <w:bCs/>
            </w:rPr>
            <w:t>0.1</w:t>
          </w:r>
        </w:p>
      </w:tc>
    </w:tr>
    <w:tr w:rsidR="00F233E9" w:rsidRPr="001157B2" w14:paraId="5DCABB85" w14:textId="77777777" w:rsidTr="0028781C">
      <w:trPr>
        <w:trHeight w:val="307"/>
      </w:trPr>
      <w:tc>
        <w:tcPr>
          <w:tcW w:w="1980" w:type="dxa"/>
          <w:tcBorders>
            <w:top w:val="single" w:sz="6" w:space="0" w:color="auto"/>
            <w:left w:val="single" w:sz="6" w:space="0" w:color="auto"/>
            <w:bottom w:val="single" w:sz="6" w:space="0" w:color="auto"/>
            <w:right w:val="single" w:sz="6" w:space="0" w:color="auto"/>
          </w:tcBorders>
          <w:vAlign w:val="center"/>
        </w:tcPr>
        <w:p w14:paraId="634FBC74" w14:textId="77777777" w:rsidR="00F233E9" w:rsidRPr="001157B2" w:rsidRDefault="00F233E9" w:rsidP="00F233E9">
          <w:pPr>
            <w:spacing w:after="0"/>
            <w:rPr>
              <w:rFonts w:cs="Arial"/>
              <w:b/>
              <w:bCs/>
              <w:color w:val="000000"/>
            </w:rPr>
          </w:pPr>
          <w:r w:rsidRPr="001157B2">
            <w:rPr>
              <w:rFonts w:cs="Arial"/>
              <w:b/>
              <w:bCs/>
              <w:color w:val="000000"/>
            </w:rPr>
            <w:t>Section:</w:t>
          </w:r>
        </w:p>
      </w:tc>
      <w:tc>
        <w:tcPr>
          <w:tcW w:w="3420" w:type="dxa"/>
          <w:gridSpan w:val="3"/>
          <w:tcBorders>
            <w:left w:val="nil"/>
            <w:bottom w:val="single" w:sz="6" w:space="0" w:color="auto"/>
            <w:right w:val="single" w:sz="6" w:space="0" w:color="auto"/>
          </w:tcBorders>
          <w:vAlign w:val="center"/>
        </w:tcPr>
        <w:p w14:paraId="04FD8DE7" w14:textId="77777777" w:rsidR="00F233E9" w:rsidRPr="001157B2" w:rsidRDefault="00F233E9" w:rsidP="00F233E9">
          <w:pPr>
            <w:spacing w:after="0"/>
            <w:rPr>
              <w:rFonts w:cs="Arial"/>
              <w:color w:val="000000"/>
            </w:rPr>
          </w:pPr>
        </w:p>
      </w:tc>
      <w:tc>
        <w:tcPr>
          <w:tcW w:w="1890" w:type="dxa"/>
          <w:gridSpan w:val="3"/>
          <w:tcBorders>
            <w:left w:val="nil"/>
            <w:bottom w:val="single" w:sz="6" w:space="0" w:color="auto"/>
            <w:right w:val="single" w:sz="6" w:space="0" w:color="auto"/>
          </w:tcBorders>
          <w:vAlign w:val="center"/>
        </w:tcPr>
        <w:p w14:paraId="0E398FA4" w14:textId="77777777" w:rsidR="00F233E9" w:rsidRPr="001157B2" w:rsidRDefault="00F233E9" w:rsidP="00F233E9">
          <w:pPr>
            <w:spacing w:after="0"/>
            <w:rPr>
              <w:rFonts w:cs="Arial"/>
              <w:b/>
              <w:bCs/>
              <w:color w:val="000000"/>
            </w:rPr>
          </w:pPr>
          <w:r w:rsidRPr="001157B2">
            <w:rPr>
              <w:rFonts w:cs="Arial"/>
              <w:b/>
              <w:bCs/>
              <w:color w:val="000000"/>
            </w:rPr>
            <w:t>Sheet:</w:t>
          </w:r>
        </w:p>
      </w:tc>
      <w:tc>
        <w:tcPr>
          <w:tcW w:w="2340" w:type="dxa"/>
          <w:gridSpan w:val="2"/>
          <w:tcBorders>
            <w:left w:val="nil"/>
            <w:bottom w:val="single" w:sz="6" w:space="0" w:color="auto"/>
            <w:right w:val="single" w:sz="6" w:space="0" w:color="auto"/>
          </w:tcBorders>
          <w:vAlign w:val="center"/>
        </w:tcPr>
        <w:p w14:paraId="51484D4F" w14:textId="77777777" w:rsidR="00F233E9" w:rsidRPr="001157B2" w:rsidRDefault="00F233E9" w:rsidP="00F233E9">
          <w:pPr>
            <w:spacing w:after="0"/>
            <w:rPr>
              <w:rFonts w:cs="Arial"/>
              <w:b/>
              <w:bCs/>
              <w:color w:val="000000"/>
            </w:rPr>
          </w:pPr>
          <w:r w:rsidRPr="001157B2">
            <w:rPr>
              <w:rFonts w:cs="Arial"/>
              <w:b/>
              <w:bCs/>
            </w:rPr>
            <w:fldChar w:fldCharType="begin"/>
          </w:r>
          <w:r w:rsidRPr="001157B2">
            <w:rPr>
              <w:rFonts w:cs="Arial"/>
              <w:b/>
              <w:bCs/>
            </w:rPr>
            <w:instrText xml:space="preserve"> PAGE </w:instrText>
          </w:r>
          <w:r w:rsidRPr="001157B2">
            <w:rPr>
              <w:rFonts w:cs="Arial"/>
              <w:b/>
              <w:bCs/>
            </w:rPr>
            <w:fldChar w:fldCharType="separate"/>
          </w:r>
          <w:r w:rsidRPr="001157B2">
            <w:rPr>
              <w:rFonts w:cs="Arial"/>
              <w:b/>
              <w:bCs/>
              <w:noProof/>
            </w:rPr>
            <w:t>1</w:t>
          </w:r>
          <w:r w:rsidRPr="001157B2">
            <w:rPr>
              <w:rFonts w:cs="Arial"/>
              <w:b/>
              <w:bCs/>
            </w:rPr>
            <w:fldChar w:fldCharType="end"/>
          </w:r>
          <w:r w:rsidRPr="001157B2">
            <w:rPr>
              <w:rFonts w:cs="Arial"/>
              <w:b/>
              <w:bCs/>
            </w:rPr>
            <w:t xml:space="preserve"> of </w:t>
          </w:r>
          <w:r w:rsidRPr="001157B2">
            <w:rPr>
              <w:rFonts w:cs="Arial"/>
              <w:b/>
              <w:bCs/>
            </w:rPr>
            <w:fldChar w:fldCharType="begin"/>
          </w:r>
          <w:r w:rsidRPr="001157B2">
            <w:rPr>
              <w:rFonts w:cs="Arial"/>
              <w:b/>
              <w:bCs/>
            </w:rPr>
            <w:instrText xml:space="preserve"> NUMPAGES </w:instrText>
          </w:r>
          <w:r w:rsidRPr="001157B2">
            <w:rPr>
              <w:rFonts w:cs="Arial"/>
              <w:b/>
              <w:bCs/>
            </w:rPr>
            <w:fldChar w:fldCharType="separate"/>
          </w:r>
          <w:r w:rsidRPr="001157B2">
            <w:rPr>
              <w:rFonts w:cs="Arial"/>
              <w:b/>
              <w:bCs/>
              <w:noProof/>
            </w:rPr>
            <w:t>13</w:t>
          </w:r>
          <w:r w:rsidRPr="001157B2">
            <w:rPr>
              <w:rFonts w:cs="Arial"/>
              <w:b/>
              <w:bCs/>
            </w:rPr>
            <w:fldChar w:fldCharType="end"/>
          </w:r>
        </w:p>
      </w:tc>
    </w:tr>
  </w:tbl>
  <w:p w14:paraId="242EB469" w14:textId="77777777" w:rsidR="00F233E9" w:rsidRDefault="00F233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3920"/>
    <w:multiLevelType w:val="hybridMultilevel"/>
    <w:tmpl w:val="5D02849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15:restartNumberingAfterBreak="0">
    <w:nsid w:val="27900C14"/>
    <w:multiLevelType w:val="multilevel"/>
    <w:tmpl w:val="E034C1DA"/>
    <w:lvl w:ilvl="0">
      <w:start w:val="1"/>
      <w:numFmt w:val="decimal"/>
      <w:lvlText w:val="%1."/>
      <w:lvlJc w:val="left"/>
      <w:pPr>
        <w:ind w:left="360" w:hanging="360"/>
      </w:pPr>
      <w:rPr>
        <w:rFonts w:hint="default"/>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31583779"/>
    <w:multiLevelType w:val="hybridMultilevel"/>
    <w:tmpl w:val="D7CC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A5708D"/>
    <w:multiLevelType w:val="hybridMultilevel"/>
    <w:tmpl w:val="3E2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9154E8"/>
    <w:multiLevelType w:val="hybridMultilevel"/>
    <w:tmpl w:val="305A4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87762AF"/>
    <w:multiLevelType w:val="hybridMultilevel"/>
    <w:tmpl w:val="1A4E7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A1A2D3F"/>
    <w:multiLevelType w:val="hybridMultilevel"/>
    <w:tmpl w:val="FF0E486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15:restartNumberingAfterBreak="0">
    <w:nsid w:val="6BF73C82"/>
    <w:multiLevelType w:val="hybridMultilevel"/>
    <w:tmpl w:val="B2308C9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15:restartNumberingAfterBreak="0">
    <w:nsid w:val="7E123A57"/>
    <w:multiLevelType w:val="hybridMultilevel"/>
    <w:tmpl w:val="95321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05504221">
    <w:abstractNumId w:val="1"/>
  </w:num>
  <w:num w:numId="2" w16cid:durableId="461191846">
    <w:abstractNumId w:val="2"/>
  </w:num>
  <w:num w:numId="3" w16cid:durableId="2100324675">
    <w:abstractNumId w:val="7"/>
  </w:num>
  <w:num w:numId="4" w16cid:durableId="885290395">
    <w:abstractNumId w:val="0"/>
  </w:num>
  <w:num w:numId="5" w16cid:durableId="51976162">
    <w:abstractNumId w:val="4"/>
  </w:num>
  <w:num w:numId="6" w16cid:durableId="105275217">
    <w:abstractNumId w:val="5"/>
  </w:num>
  <w:num w:numId="7" w16cid:durableId="266012327">
    <w:abstractNumId w:val="3"/>
  </w:num>
  <w:num w:numId="8" w16cid:durableId="1294598777">
    <w:abstractNumId w:val="8"/>
  </w:num>
  <w:num w:numId="9" w16cid:durableId="1490629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3E9"/>
    <w:rsid w:val="000410C8"/>
    <w:rsid w:val="0004325B"/>
    <w:rsid w:val="000459C1"/>
    <w:rsid w:val="00046FA8"/>
    <w:rsid w:val="00066D1D"/>
    <w:rsid w:val="000B7994"/>
    <w:rsid w:val="000F4B20"/>
    <w:rsid w:val="00156E2C"/>
    <w:rsid w:val="00182891"/>
    <w:rsid w:val="0018511E"/>
    <w:rsid w:val="00192796"/>
    <w:rsid w:val="001A44A7"/>
    <w:rsid w:val="001A758E"/>
    <w:rsid w:val="001C0D70"/>
    <w:rsid w:val="001C4905"/>
    <w:rsid w:val="001D115D"/>
    <w:rsid w:val="001D5DC2"/>
    <w:rsid w:val="001F168D"/>
    <w:rsid w:val="00215AA7"/>
    <w:rsid w:val="00232B34"/>
    <w:rsid w:val="00270837"/>
    <w:rsid w:val="002954BC"/>
    <w:rsid w:val="002A0990"/>
    <w:rsid w:val="002A2E89"/>
    <w:rsid w:val="002D3F76"/>
    <w:rsid w:val="002F2BE4"/>
    <w:rsid w:val="003170DA"/>
    <w:rsid w:val="003608B1"/>
    <w:rsid w:val="00374747"/>
    <w:rsid w:val="00380BB0"/>
    <w:rsid w:val="00386017"/>
    <w:rsid w:val="003C4CAE"/>
    <w:rsid w:val="003D04FE"/>
    <w:rsid w:val="003E7955"/>
    <w:rsid w:val="003F570E"/>
    <w:rsid w:val="00432220"/>
    <w:rsid w:val="0045436F"/>
    <w:rsid w:val="0045747C"/>
    <w:rsid w:val="004A0A79"/>
    <w:rsid w:val="004A1BC7"/>
    <w:rsid w:val="004B260A"/>
    <w:rsid w:val="00500FC7"/>
    <w:rsid w:val="00506E3F"/>
    <w:rsid w:val="00541C84"/>
    <w:rsid w:val="00596D0D"/>
    <w:rsid w:val="005A70D3"/>
    <w:rsid w:val="005D08B5"/>
    <w:rsid w:val="006018F6"/>
    <w:rsid w:val="006120B8"/>
    <w:rsid w:val="00646CB7"/>
    <w:rsid w:val="00674C91"/>
    <w:rsid w:val="0068082C"/>
    <w:rsid w:val="00681004"/>
    <w:rsid w:val="00684455"/>
    <w:rsid w:val="006A2F53"/>
    <w:rsid w:val="006F0CCC"/>
    <w:rsid w:val="00716F62"/>
    <w:rsid w:val="0076318B"/>
    <w:rsid w:val="007770D8"/>
    <w:rsid w:val="0079126A"/>
    <w:rsid w:val="0079547A"/>
    <w:rsid w:val="007A41E5"/>
    <w:rsid w:val="007B3A95"/>
    <w:rsid w:val="007D033D"/>
    <w:rsid w:val="007E0948"/>
    <w:rsid w:val="00817978"/>
    <w:rsid w:val="0085798A"/>
    <w:rsid w:val="00857DB5"/>
    <w:rsid w:val="008923FB"/>
    <w:rsid w:val="008C0F8B"/>
    <w:rsid w:val="008E0E4B"/>
    <w:rsid w:val="008E54FC"/>
    <w:rsid w:val="0090054A"/>
    <w:rsid w:val="009248F1"/>
    <w:rsid w:val="00926D93"/>
    <w:rsid w:val="009406D1"/>
    <w:rsid w:val="00962E57"/>
    <w:rsid w:val="00982D29"/>
    <w:rsid w:val="009B2AE8"/>
    <w:rsid w:val="009D317E"/>
    <w:rsid w:val="00A44DB9"/>
    <w:rsid w:val="00A46F6A"/>
    <w:rsid w:val="00A62241"/>
    <w:rsid w:val="00A7595A"/>
    <w:rsid w:val="00A75E01"/>
    <w:rsid w:val="00A85DEF"/>
    <w:rsid w:val="00A9575A"/>
    <w:rsid w:val="00A96AB7"/>
    <w:rsid w:val="00AB3C0F"/>
    <w:rsid w:val="00AD1A95"/>
    <w:rsid w:val="00AD6A2E"/>
    <w:rsid w:val="00AF06E6"/>
    <w:rsid w:val="00B25669"/>
    <w:rsid w:val="00B3756A"/>
    <w:rsid w:val="00B419C9"/>
    <w:rsid w:val="00B76081"/>
    <w:rsid w:val="00B84B97"/>
    <w:rsid w:val="00B8646E"/>
    <w:rsid w:val="00B90FDD"/>
    <w:rsid w:val="00B93DDC"/>
    <w:rsid w:val="00BE617C"/>
    <w:rsid w:val="00BF0DA8"/>
    <w:rsid w:val="00BF2629"/>
    <w:rsid w:val="00C55CA8"/>
    <w:rsid w:val="00C73FB4"/>
    <w:rsid w:val="00C857EB"/>
    <w:rsid w:val="00C902C6"/>
    <w:rsid w:val="00CC1D25"/>
    <w:rsid w:val="00D1385A"/>
    <w:rsid w:val="00D20D2C"/>
    <w:rsid w:val="00D43F23"/>
    <w:rsid w:val="00DC438E"/>
    <w:rsid w:val="00DD0C5D"/>
    <w:rsid w:val="00DD64E0"/>
    <w:rsid w:val="00E1522E"/>
    <w:rsid w:val="00E3133E"/>
    <w:rsid w:val="00E5656F"/>
    <w:rsid w:val="00E656B4"/>
    <w:rsid w:val="00E65A00"/>
    <w:rsid w:val="00E6644F"/>
    <w:rsid w:val="00EC49B8"/>
    <w:rsid w:val="00F233E9"/>
    <w:rsid w:val="00F3143C"/>
    <w:rsid w:val="00F32173"/>
    <w:rsid w:val="00F51F4D"/>
    <w:rsid w:val="00F54EB1"/>
    <w:rsid w:val="00F56678"/>
    <w:rsid w:val="00F6035A"/>
    <w:rsid w:val="00F6137C"/>
    <w:rsid w:val="00F63A99"/>
    <w:rsid w:val="00F678BF"/>
    <w:rsid w:val="00F80A6A"/>
    <w:rsid w:val="00FD2F37"/>
    <w:rsid w:val="00FD347B"/>
    <w:rsid w:val="00FE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EE49"/>
  <w15:chartTrackingRefBased/>
  <w15:docId w15:val="{C2F70C72-DECD-4899-A89A-61D837A2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126A"/>
    <w:pPr>
      <w:keepNext/>
      <w:keepLines/>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A75E01"/>
    <w:pPr>
      <w:keepNext/>
      <w:keepLines/>
      <w:spacing w:before="40" w:after="0"/>
      <w:outlineLvl w:val="1"/>
    </w:pPr>
    <w:rPr>
      <w:rFonts w:asciiTheme="majorHAnsi" w:eastAsiaTheme="majorEastAsia" w:hAnsiTheme="majorHAns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3E9"/>
  </w:style>
  <w:style w:type="paragraph" w:styleId="Footer">
    <w:name w:val="footer"/>
    <w:basedOn w:val="Normal"/>
    <w:link w:val="FooterChar"/>
    <w:unhideWhenUsed/>
    <w:rsid w:val="00F233E9"/>
    <w:pPr>
      <w:tabs>
        <w:tab w:val="center" w:pos="4680"/>
        <w:tab w:val="right" w:pos="9360"/>
      </w:tabs>
      <w:spacing w:after="0" w:line="240" w:lineRule="auto"/>
    </w:pPr>
  </w:style>
  <w:style w:type="character" w:customStyle="1" w:styleId="FooterChar">
    <w:name w:val="Footer Char"/>
    <w:basedOn w:val="DefaultParagraphFont"/>
    <w:link w:val="Footer"/>
    <w:rsid w:val="00F233E9"/>
  </w:style>
  <w:style w:type="character" w:styleId="PageNumber">
    <w:name w:val="page number"/>
    <w:basedOn w:val="DefaultParagraphFont"/>
    <w:rsid w:val="00F233E9"/>
  </w:style>
  <w:style w:type="paragraph" w:styleId="NormalWeb">
    <w:name w:val="Normal (Web)"/>
    <w:basedOn w:val="Normal"/>
    <w:uiPriority w:val="99"/>
    <w:unhideWhenUsed/>
    <w:rsid w:val="002708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9126A"/>
    <w:rPr>
      <w:rFonts w:asciiTheme="majorHAnsi" w:eastAsiaTheme="majorEastAsia" w:hAnsiTheme="majorHAnsi" w:cstheme="majorBidi"/>
      <w:b/>
      <w:sz w:val="28"/>
      <w:szCs w:val="32"/>
    </w:rPr>
  </w:style>
  <w:style w:type="paragraph" w:styleId="ListParagraph">
    <w:name w:val="List Paragraph"/>
    <w:basedOn w:val="Normal"/>
    <w:uiPriority w:val="34"/>
    <w:qFormat/>
    <w:rsid w:val="004A0A79"/>
    <w:pPr>
      <w:ind w:left="720"/>
      <w:contextualSpacing/>
    </w:pPr>
  </w:style>
  <w:style w:type="character" w:customStyle="1" w:styleId="Heading2Char">
    <w:name w:val="Heading 2 Char"/>
    <w:basedOn w:val="DefaultParagraphFont"/>
    <w:link w:val="Heading2"/>
    <w:uiPriority w:val="9"/>
    <w:rsid w:val="00A75E01"/>
    <w:rPr>
      <w:rFonts w:asciiTheme="majorHAnsi" w:eastAsiaTheme="majorEastAsia" w:hAnsiTheme="majorHAnsi" w:cstheme="majorBidi"/>
      <w:b/>
      <w:sz w:val="24"/>
      <w:szCs w:val="26"/>
    </w:rPr>
  </w:style>
  <w:style w:type="paragraph" w:customStyle="1" w:styleId="PolicyText1">
    <w:name w:val="PolicyText1"/>
    <w:basedOn w:val="Normal"/>
    <w:qFormat/>
    <w:rsid w:val="006018F6"/>
    <w:pPr>
      <w:spacing w:after="240" w:line="240" w:lineRule="auto"/>
    </w:pPr>
    <w:rPr>
      <w:rFonts w:ascii="Arial" w:eastAsia="Calibri" w:hAnsi="Arial" w:cs="Arial"/>
      <w:sz w:val="20"/>
      <w:szCs w:val="20"/>
    </w:rPr>
  </w:style>
  <w:style w:type="paragraph" w:styleId="TOCHeading">
    <w:name w:val="TOC Heading"/>
    <w:basedOn w:val="Heading1"/>
    <w:next w:val="Normal"/>
    <w:uiPriority w:val="39"/>
    <w:unhideWhenUsed/>
    <w:qFormat/>
    <w:rsid w:val="00A96AB7"/>
    <w:pPr>
      <w:outlineLvl w:val="9"/>
    </w:pPr>
    <w:rPr>
      <w:b w:val="0"/>
      <w:color w:val="2F5496" w:themeColor="accent1" w:themeShade="BF"/>
      <w:sz w:val="32"/>
    </w:rPr>
  </w:style>
  <w:style w:type="paragraph" w:styleId="TOC1">
    <w:name w:val="toc 1"/>
    <w:basedOn w:val="Normal"/>
    <w:next w:val="Normal"/>
    <w:autoRedefine/>
    <w:uiPriority w:val="39"/>
    <w:unhideWhenUsed/>
    <w:rsid w:val="00A96AB7"/>
    <w:pPr>
      <w:spacing w:after="100"/>
    </w:pPr>
  </w:style>
  <w:style w:type="paragraph" w:styleId="TOC2">
    <w:name w:val="toc 2"/>
    <w:basedOn w:val="Normal"/>
    <w:next w:val="Normal"/>
    <w:autoRedefine/>
    <w:uiPriority w:val="39"/>
    <w:unhideWhenUsed/>
    <w:rsid w:val="00A96AB7"/>
    <w:pPr>
      <w:spacing w:after="100"/>
      <w:ind w:left="220"/>
    </w:pPr>
  </w:style>
  <w:style w:type="character" w:styleId="Hyperlink">
    <w:name w:val="Hyperlink"/>
    <w:basedOn w:val="DefaultParagraphFont"/>
    <w:uiPriority w:val="99"/>
    <w:unhideWhenUsed/>
    <w:rsid w:val="00A96AB7"/>
    <w:rPr>
      <w:color w:val="0563C1" w:themeColor="hyperlink"/>
      <w:u w:val="single"/>
    </w:rPr>
  </w:style>
  <w:style w:type="table" w:styleId="TableGrid">
    <w:name w:val="Table Grid"/>
    <w:basedOn w:val="TableNormal"/>
    <w:uiPriority w:val="39"/>
    <w:rsid w:val="00DD0C5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62328">
      <w:bodyDiv w:val="1"/>
      <w:marLeft w:val="0"/>
      <w:marRight w:val="0"/>
      <w:marTop w:val="0"/>
      <w:marBottom w:val="0"/>
      <w:divBdr>
        <w:top w:val="none" w:sz="0" w:space="0" w:color="auto"/>
        <w:left w:val="none" w:sz="0" w:space="0" w:color="auto"/>
        <w:bottom w:val="none" w:sz="0" w:space="0" w:color="auto"/>
        <w:right w:val="none" w:sz="0" w:space="0" w:color="auto"/>
      </w:divBdr>
    </w:div>
    <w:div w:id="501042293">
      <w:bodyDiv w:val="1"/>
      <w:marLeft w:val="0"/>
      <w:marRight w:val="0"/>
      <w:marTop w:val="0"/>
      <w:marBottom w:val="0"/>
      <w:divBdr>
        <w:top w:val="none" w:sz="0" w:space="0" w:color="auto"/>
        <w:left w:val="none" w:sz="0" w:space="0" w:color="auto"/>
        <w:bottom w:val="none" w:sz="0" w:space="0" w:color="auto"/>
        <w:right w:val="none" w:sz="0" w:space="0" w:color="auto"/>
      </w:divBdr>
    </w:div>
    <w:div w:id="1178229075">
      <w:bodyDiv w:val="1"/>
      <w:marLeft w:val="0"/>
      <w:marRight w:val="0"/>
      <w:marTop w:val="0"/>
      <w:marBottom w:val="0"/>
      <w:divBdr>
        <w:top w:val="none" w:sz="0" w:space="0" w:color="auto"/>
        <w:left w:val="none" w:sz="0" w:space="0" w:color="auto"/>
        <w:bottom w:val="none" w:sz="0" w:space="0" w:color="auto"/>
        <w:right w:val="none" w:sz="0" w:space="0" w:color="auto"/>
      </w:divBdr>
    </w:div>
    <w:div w:id="182007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DECF-DCE3-47DC-9FC5-12DCA020C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T</dc:creator>
  <cp:keywords/>
  <dc:description/>
  <cp:lastModifiedBy>Nikhil T</cp:lastModifiedBy>
  <cp:revision>128</cp:revision>
  <dcterms:created xsi:type="dcterms:W3CDTF">2022-08-30T00:57:00Z</dcterms:created>
  <dcterms:modified xsi:type="dcterms:W3CDTF">2022-09-06T06:21:00Z</dcterms:modified>
</cp:coreProperties>
</file>